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107251" w:rsidRDefault="00107251" w:rsidP="00107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2AEE" w:rsidRPr="00446B67" w:rsidRDefault="00446B67" w:rsidP="00854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абоч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встреч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ерв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заместител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главы 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городской 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854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Федоров</w:t>
      </w:r>
      <w:r w:rsid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заместителем руководителя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краевого У</w:t>
      </w:r>
      <w:r w:rsidR="00555D2C" w:rsidRPr="00555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правления Росреестра Андреем Рерихом</w:t>
      </w:r>
    </w:p>
    <w:bookmarkEnd w:id="0"/>
    <w:p w:rsidR="00555D2C" w:rsidRPr="00446B67" w:rsidRDefault="00555D2C" w:rsidP="00482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F8" w:rsidRPr="002F2978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Первый заместитель главы администрации города Андрей Федоров провел рабочую встречу с заместителем руководителя управления Росреестра по</w:t>
      </w:r>
      <w:r w:rsidR="00B657F8"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 </w:t>
      </w: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Алтайскому краю Андреем Рерихом. Обсуждались вопросы выявления правообладателей ранее учтенных объектов на территории </w:t>
      </w:r>
      <w:r w:rsidR="00B657F8"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краевой столицы</w:t>
      </w: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. </w:t>
      </w:r>
    </w:p>
    <w:p w:rsidR="00B657F8" w:rsidRDefault="00B657F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абота ведется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рамках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исполнения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задач, поставленных в середине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марта 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текущего года на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совещани</w:t>
      </w:r>
      <w:r w:rsid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 председательством заместителя Председателя Правительства Алтайского края Ивана Кибардина с главами городов и районов Алтайского края по вопросу практической реализации Федерального закона от</w:t>
      </w:r>
      <w:r w:rsidR="00B657F8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30.12.2020 № 518 - ФЗ «О внесении изменений в отдельные законодательные акты Российской Федерации». </w:t>
      </w:r>
    </w:p>
    <w:p w:rsid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Pr="00446B67" w:rsidRDefault="00555D2C" w:rsidP="00446B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апомним, 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</w:t>
      </w:r>
      <w:r w:rsidR="00B657F8" w:rsidRPr="00B657F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518-ФЗ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направлен на выявление правообладателей ранее учтенных объектов недвижимости для последующего внесения в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Единый государственный реестр недвижимости (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ЕГРН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сведений о таких правообладател</w:t>
      </w:r>
      <w:r w:rsidR="004B624B">
        <w:rPr>
          <w:rFonts w:ascii="Times New Roman" w:eastAsia="Times New Roman" w:hAnsi="Times New Roman" w:cs="Times New Roman"/>
          <w:sz w:val="28"/>
          <w:szCs w:val="28"/>
          <w:lang w:eastAsia="x-none"/>
        </w:rPr>
        <w:t>ях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На совещании был сделан акцент </w:t>
      </w:r>
      <w:r w:rsidR="0018688B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 необходимости закончить </w:t>
      </w:r>
      <w:r w:rsidR="0018688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указанные </w:t>
      </w:r>
      <w:r w:rsidR="00446B67"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работы к 1 января 2024 года. </w:t>
      </w:r>
    </w:p>
    <w:p w:rsidR="00555D2C" w:rsidRP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Pr="00555D2C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Андрей Федоров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сообщил</w:t>
      </w:r>
      <w:r w:rsidR="004B624B">
        <w:rPr>
          <w:rFonts w:ascii="Times New Roman" w:eastAsia="Times New Roman" w:hAnsi="Times New Roman" w:cs="Times New Roman"/>
          <w:sz w:val="28"/>
          <w:szCs w:val="28"/>
          <w:lang w:eastAsia="x-none"/>
        </w:rPr>
        <w:t>, что до конца года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 «</w:t>
      </w:r>
      <w:r w:rsidR="004B624B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н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еобходимо проанализировать и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отработать более 40 тысяч объектов недвижимости. На сегодняшний день с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кадастрового учета снято более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13 тысяч ранее учтенных объектов недвижимости. По ряду объектов внесены сведени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я о выявленных правообладателях и</w:t>
      </w:r>
      <w:r w:rsidRPr="00555D2C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зарегистри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рованы права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. Предстоит отработать еще более 20 тысяч объектов, большая часть из них – это погреба и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гаражные боксы в погребных и гаражных кооперативах. </w:t>
      </w:r>
    </w:p>
    <w:p w:rsidR="002F2978" w:rsidRDefault="002F297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1B3C48" w:rsidRDefault="004B624B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«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Считаю</w:t>
      </w:r>
      <w:r w:rsid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встреча  была насыщенной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и конструктивной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»-  </w:t>
      </w:r>
      <w:r w:rsidR="002F2978" w:rsidRP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сообщил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окончанию встречи </w:t>
      </w:r>
      <w:r w:rsidR="002F2978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Андрей Рерих</w:t>
      </w:r>
      <w:r w:rsidR="002F2978">
        <w:rPr>
          <w:rFonts w:ascii="Times New Roman" w:eastAsia="Times New Roman" w:hAnsi="Times New Roman" w:cs="Times New Roman"/>
          <w:sz w:val="28"/>
          <w:szCs w:val="28"/>
          <w:lang w:eastAsia="x-none"/>
        </w:rPr>
        <w:t>. – «</w:t>
      </w:r>
      <w:r w:rsidR="002F2978" w:rsidRP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О</w:t>
      </w:r>
      <w:r w:rsidR="004E51C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бсу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д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или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актуальные для решения поставленных задач вопросы,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дополнительно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скоординирова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ли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алгоритмы совместных действий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</w:t>
      </w:r>
      <w:r w:rsidR="002F297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учетом опыта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взаимодействия 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Росреестра 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с другими </w:t>
      </w:r>
      <w:r w:rsidR="004E51C4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структурами и</w:t>
      </w:r>
      <w:r w:rsidR="001E173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 </w:t>
      </w:r>
      <w:r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>ведомствами</w:t>
      </w:r>
      <w:r w:rsidR="001B3C48" w:rsidRP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Алтайского края</w:t>
      </w:r>
      <w:r w:rsidR="001B3C48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по данному вопросу</w:t>
      </w:r>
      <w:r w:rsid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». </w:t>
      </w:r>
    </w:p>
    <w:p w:rsidR="00555D2C" w:rsidRPr="004B624B" w:rsidRDefault="00555D2C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Pr="002F2978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F297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Справка: </w:t>
      </w:r>
    </w:p>
    <w:p w:rsidR="001B3C48" w:rsidRPr="001B3C48" w:rsidRDefault="001B3C48" w:rsidP="001B3C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>Алтайский край включен в перечень пилотных регионов, участвующих в создании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рамках одноименной национальной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Работы по выявлению  </w:t>
      </w: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правообладателей ранее учтенных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объектов недвижимости согласно </w:t>
      </w:r>
      <w:r w:rsidR="004E51C4" w:rsidRP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4E51C4" w:rsidRP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518-ФЗ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– важная  составляющая часть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>этой программы.</w:t>
      </w:r>
      <w:r w:rsidRPr="001B3C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1B3C48" w:rsidRDefault="001B3C48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6B67" w:rsidRDefault="00446B67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рамках реализации </w:t>
      </w:r>
      <w:r w:rsidR="004E51C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указанного </w:t>
      </w: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Закона муниципалитеты должны самостоятельно анализировать сведения об объектах недвижимости и их правообладателях в своих архивах, запрашивать информацию в налоговых органах, ПФР, органах внутренних дел, органах записи актов гражданского состояния, у нотариусов и т.д. В случае выявления собственников ранее учтенных объектов, муниципалитеты направляют в Росреестр заявления о внесении в ЕГРН соответствующих сведений в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Pr="00446B67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46B67" w:rsidRDefault="00446B67" w:rsidP="00555D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55D2C" w:rsidRPr="001E173F" w:rsidRDefault="00446B67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Барнауле уполномоченным органом на принятие решений и проведение на территории города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ЕГРН 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является комитет по управлению муниципальной собственностью города Барнаула. Проведение осмотров ранее учтенных объектов недвижимости осуществляется комиссиями, созданными в</w:t>
      </w:r>
      <w:r w:rsidR="001E173F"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555D2C" w:rsidRPr="00555D2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администрациях районов города</w:t>
      </w:r>
      <w:r w:rsidR="00555D2C" w:rsidRPr="00555D2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555D2C" w:rsidRPr="001E173F" w:rsidRDefault="00555D2C" w:rsidP="00555D2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14018" w:rsidRPr="00DA5C63" w:rsidRDefault="00F14018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sectPr w:rsidR="00F14018" w:rsidRPr="00DA5C63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E9" w:rsidRDefault="00F043E9">
      <w:pPr>
        <w:spacing w:after="0" w:line="240" w:lineRule="auto"/>
      </w:pPr>
      <w:r>
        <w:separator/>
      </w:r>
    </w:p>
  </w:endnote>
  <w:endnote w:type="continuationSeparator" w:id="0">
    <w:p w:rsidR="00F043E9" w:rsidRDefault="00F0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E9" w:rsidRDefault="00F043E9">
      <w:pPr>
        <w:spacing w:after="0" w:line="240" w:lineRule="auto"/>
      </w:pPr>
      <w:r>
        <w:separator/>
      </w:r>
    </w:p>
  </w:footnote>
  <w:footnote w:type="continuationSeparator" w:id="0">
    <w:p w:rsidR="00F043E9" w:rsidRDefault="00F0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95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8688B"/>
    <w:rsid w:val="001A0DCD"/>
    <w:rsid w:val="001B3C48"/>
    <w:rsid w:val="001C2C13"/>
    <w:rsid w:val="001C539C"/>
    <w:rsid w:val="001C5FB1"/>
    <w:rsid w:val="001D2ABC"/>
    <w:rsid w:val="001E049A"/>
    <w:rsid w:val="001E173F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7038A"/>
    <w:rsid w:val="002772E4"/>
    <w:rsid w:val="002777AE"/>
    <w:rsid w:val="0028160D"/>
    <w:rsid w:val="00290094"/>
    <w:rsid w:val="002A0CEC"/>
    <w:rsid w:val="002A3A08"/>
    <w:rsid w:val="002B3DA6"/>
    <w:rsid w:val="002C078E"/>
    <w:rsid w:val="002C1D66"/>
    <w:rsid w:val="002C53A2"/>
    <w:rsid w:val="002C599F"/>
    <w:rsid w:val="002C6AA5"/>
    <w:rsid w:val="002D0027"/>
    <w:rsid w:val="002F2978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46B67"/>
    <w:rsid w:val="0046413C"/>
    <w:rsid w:val="00466087"/>
    <w:rsid w:val="004763CA"/>
    <w:rsid w:val="0048172E"/>
    <w:rsid w:val="00482AEE"/>
    <w:rsid w:val="004947D6"/>
    <w:rsid w:val="0049640E"/>
    <w:rsid w:val="004B624B"/>
    <w:rsid w:val="004E51C4"/>
    <w:rsid w:val="004E76A8"/>
    <w:rsid w:val="005016BE"/>
    <w:rsid w:val="00502EF6"/>
    <w:rsid w:val="005146AB"/>
    <w:rsid w:val="00532EE5"/>
    <w:rsid w:val="0053366A"/>
    <w:rsid w:val="00541F0F"/>
    <w:rsid w:val="00555D2C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4095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A320F"/>
    <w:rsid w:val="00AA6769"/>
    <w:rsid w:val="00AA7A05"/>
    <w:rsid w:val="00AB18F9"/>
    <w:rsid w:val="00AC55B0"/>
    <w:rsid w:val="00AC5642"/>
    <w:rsid w:val="00AE4470"/>
    <w:rsid w:val="00AE533F"/>
    <w:rsid w:val="00AF30DC"/>
    <w:rsid w:val="00B01E69"/>
    <w:rsid w:val="00B04BB0"/>
    <w:rsid w:val="00B13293"/>
    <w:rsid w:val="00B25EB3"/>
    <w:rsid w:val="00B4167D"/>
    <w:rsid w:val="00B42CBF"/>
    <w:rsid w:val="00B540AB"/>
    <w:rsid w:val="00B56367"/>
    <w:rsid w:val="00B65212"/>
    <w:rsid w:val="00B657F8"/>
    <w:rsid w:val="00B660CB"/>
    <w:rsid w:val="00B7594D"/>
    <w:rsid w:val="00B77EDB"/>
    <w:rsid w:val="00B9118B"/>
    <w:rsid w:val="00B91C55"/>
    <w:rsid w:val="00B93966"/>
    <w:rsid w:val="00BB0FE0"/>
    <w:rsid w:val="00BD63A9"/>
    <w:rsid w:val="00BE7866"/>
    <w:rsid w:val="00BF5FDC"/>
    <w:rsid w:val="00C01C7D"/>
    <w:rsid w:val="00C05DF6"/>
    <w:rsid w:val="00C0693F"/>
    <w:rsid w:val="00C11B97"/>
    <w:rsid w:val="00C15DBC"/>
    <w:rsid w:val="00C20D73"/>
    <w:rsid w:val="00C21088"/>
    <w:rsid w:val="00C234C1"/>
    <w:rsid w:val="00C276FC"/>
    <w:rsid w:val="00C31EF9"/>
    <w:rsid w:val="00C433ED"/>
    <w:rsid w:val="00C43D95"/>
    <w:rsid w:val="00C5014E"/>
    <w:rsid w:val="00C55895"/>
    <w:rsid w:val="00C63967"/>
    <w:rsid w:val="00C667E4"/>
    <w:rsid w:val="00C736A4"/>
    <w:rsid w:val="00C9153E"/>
    <w:rsid w:val="00CA6993"/>
    <w:rsid w:val="00CB59B0"/>
    <w:rsid w:val="00CC3E95"/>
    <w:rsid w:val="00CC5538"/>
    <w:rsid w:val="00CD2952"/>
    <w:rsid w:val="00CE5BC5"/>
    <w:rsid w:val="00CF0D03"/>
    <w:rsid w:val="00CF1958"/>
    <w:rsid w:val="00D02E8B"/>
    <w:rsid w:val="00D264D7"/>
    <w:rsid w:val="00D70025"/>
    <w:rsid w:val="00D73464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DF4C35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043E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CA9A9-3830-4657-9341-2437FB44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7</cp:revision>
  <cp:lastPrinted>2023-03-22T04:18:00Z</cp:lastPrinted>
  <dcterms:created xsi:type="dcterms:W3CDTF">2023-04-13T03:23:00Z</dcterms:created>
  <dcterms:modified xsi:type="dcterms:W3CDTF">2023-04-17T04:06:00Z</dcterms:modified>
</cp:coreProperties>
</file>