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Segoe UI" w:hAnsi="Segoe UI" w:cs="Segoe UI"/>
          <w:b/>
          <w:sz w:val="12"/>
          <w:szCs w:val="12"/>
        </w:rPr>
      </w:pPr>
      <w:r>
        <w:rPr>
          <w:rFonts w:cs="Segoe UI" w:ascii="Segoe UI" w:hAnsi="Segoe UI"/>
          <w:b/>
          <w:sz w:val="12"/>
          <w:szCs w:val="12"/>
        </w:rPr>
      </w:r>
    </w:p>
    <w:p>
      <w:pPr>
        <w:pStyle w:val="Normal"/>
        <w:spacing w:lineRule="auto" w:line="240" w:before="0" w:after="0"/>
        <w:ind w:right="0" w:firstLine="709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widowControl/>
        <w:spacing w:lineRule="auto" w:line="240" w:before="0" w:after="0"/>
        <w:ind w:right="0" w:hanging="0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Style w:val="Strong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4,7 млн сведений о недвижимости предоставил Роскадастр Алтайского края </w:t>
        <w:br/>
        <w:t>в 2024 году</w:t>
      </w:r>
    </w:p>
    <w:p>
      <w:pPr>
        <w:pStyle w:val="Normal"/>
        <w:widowControl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 xml:space="preserve">Получить кредит под залог недвижимости, проверить квартиру перед покупкой, предоставить доверенность, подать декларацию о доходах, получить субсидию, подать в суд и т.д. - лишь малая часть случаев, когда может потребоваться выписка из Единого государственного реестра недвижимости. Эксперты 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  <w:shd w:fill="auto" w:val="clear"/>
        </w:rPr>
        <w:t>Роскадастра р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>ассказали, какие выписки о недвижимости наиболее востребованы в Алтайском крае.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aps w:val="false"/>
          <w:smallCaps w:val="false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Выписка из ЕГРН является основным документом, подтверждающим право собственности на недвижимое имущество. В ней содержится информация о  правообладателях, характеристиках объекта недвижимого имущества, основаниях приобретения, истории перехода прав, наличии ограничений и обременений. Без выписки из ЕГРН не обходится практически ни одна сделка с недвижимостью. 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rFonts w:cs="Times New Roman"/>
          <w:i/>
          <w:iCs/>
          <w:caps w:val="false"/>
          <w:smallCaps w:val="false"/>
          <w:spacing w:val="0"/>
          <w:sz w:val="28"/>
          <w:szCs w:val="28"/>
        </w:rPr>
        <w:t>«В 2024 году на территории Алтайского края было выдано 4,7 млн. сведений из ЕГРН. Из них 43% приходилось на самый востребованный вид выписки - о правах отдельного лица на имеющиеся у него объекты недвижимости на территории страны. Такую выписку запрашивают для проверки наличия зарегистрированных объектов недвижимости у конкретного лица при получении субсидий, льгот, оформлении налоговой декларации и т. д. В последнее время жители края стали чаще запрашивать выписки об основных характеристиках и зарегистрированных правах на объекты недвижимости. Доля таких сведений выросла за год с 12% до 32%. Также сохраняется стабильный спрос на выписку с наиболее полным составом сведений - об объекте недвижимости (16%)»</w:t>
      </w:r>
      <w:r>
        <w:rPr>
          <w:rFonts w:cs="Times New Roman"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auto" w:val="clear"/>
          <w:lang w:val="ru-RU"/>
        </w:rPr>
        <w:t xml:space="preserve">, - сообщила </w:t>
      </w:r>
      <w:r>
        <w:rPr>
          <w:rFonts w:cs="Times New Roman"/>
          <w:b/>
          <w:bCs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auto" w:val="clear"/>
          <w:lang w:val="ru-RU"/>
        </w:rPr>
        <w:t>заместитель директора ППК «Роскадастр» по Алтайскому краю Тамара Иванен</w:t>
      </w:r>
      <w:r>
        <w:rPr>
          <w:rFonts w:cs="Times New Roman"/>
          <w:b/>
          <w:bCs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FFFFFF" w:val="clear"/>
          <w:lang w:val="ru-RU"/>
        </w:rPr>
        <w:t>кова.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Сведения из ЕГРН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можно получить в электронном или бумажном виде, на портале </w:t>
      </w:r>
      <w:hyperlink r:id="rId3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hyperlink r:id="rId4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https://www.gosuslugi.ru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 или в МФЦ.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Бесплатная экспресс-выписка о собственной недвижимости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предоставляется владельцу в течение одной минуты. Для этого необходима подтвержденная учетная запись на портале </w:t>
      </w:r>
      <w:hyperlink r:id="rId5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Напоминаем, персональные данные собственников (фамилия, имя, отчество, дата рождения) указываются в выписке только с их согласия.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footerReference w:type="default" r:id="rId6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/>
    <w:rPr/>
  </w:style>
  <w:style w:type="paragraph" w:styleId="Style18">
    <w:name w:val="Body Text"/>
    <w:basedOn w:val="Normal"/>
    <w:pPr>
      <w:widowControl/>
      <w:spacing w:lineRule="auto" w:line="240" w:before="0" w:after="0"/>
      <w:ind w:left="0" w:right="0" w:firstLine="737"/>
      <w:jc w:val="both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Style17"/>
    <w:qFormat/>
    <w:pPr>
      <w:jc w:val="center"/>
    </w:pPr>
    <w:rPr>
      <w:b/>
      <w:bCs/>
      <w:sz w:val="56"/>
      <w:szCs w:val="56"/>
    </w:rPr>
  </w:style>
  <w:style w:type="paragraph" w:styleId="Style26">
    <w:name w:val="Название объекта"/>
    <w:basedOn w:val="Style17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1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7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1</Pages>
  <Words>271</Words>
  <Characters>1803</Characters>
  <CharactersWithSpaces>2142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2025-02-06T08:51:08Z</dcterms:modified>
  <cp:revision>93</cp:revision>
  <dc:subject/>
  <dc:title/>
</cp:coreProperties>
</file>