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3A286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517A04" w14:paraId="2EB0760D" w14:textId="77777777" w:rsidTr="004012B9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14CBAA52" w14:textId="77777777" w:rsidR="00517A04" w:rsidRDefault="00517A04" w:rsidP="004012B9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 w14:textId="77777777" w:rsidR="00517A04" w:rsidRDefault="00517A04" w:rsidP="004012B9">
            <w:pPr>
              <w:pStyle w:val="aa"/>
              <w:jc w:val="right"/>
            </w:pPr>
          </w:p>
        </w:tc>
      </w:tr>
      <w:tr w:rsidR="00517A04" w14:paraId="033EE5BE" w14:textId="77777777" w:rsidTr="004012B9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517A04" w14:paraId="71887DBD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2AD9DC0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  <w:hideMark/>
                </w:tcPr>
                <w:p w14:paraId="4F830CA2" w14:textId="77777777" w:rsidR="00517A04" w:rsidRDefault="00517A04" w:rsidP="004012B9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517A04" w:rsidRPr="00A952C5" w14:paraId="6F5155E5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1C4CA22A" w14:textId="77777777" w:rsidR="00517A04" w:rsidRDefault="00517A04" w:rsidP="004012B9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 w14:textId="77777777" w:rsidR="00517A04" w:rsidRDefault="00517A04" w:rsidP="004012B9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 w14:textId="77777777" w:rsidR="00517A04" w:rsidRDefault="00517A04" w:rsidP="004012B9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 w14:textId="77777777" w:rsidR="00517A04" w:rsidRPr="00B47DDD" w:rsidRDefault="00517A04" w:rsidP="004012B9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 w14:textId="77777777" w:rsidR="00517A04" w:rsidRDefault="00517A04" w:rsidP="004012B9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72A7F182" w14:textId="77777777" w:rsidR="00AB6D18" w:rsidRPr="00AB6D18" w:rsidRDefault="00AB6D18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 w14:textId="77777777" w:rsidR="001219C9" w:rsidRDefault="00931A3B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 w14:textId="27D0F8F4" w:rsidR="001459A5" w:rsidRDefault="00AB6D18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</w:t>
      </w:r>
      <w:r w:rsidR="00A63FC1" w:rsidRPr="001219C9">
        <w:rPr>
          <w:rFonts w:ascii="Times New Roman" w:hAnsi="Times New Roman" w:cs="Times New Roman"/>
          <w:sz w:val="24"/>
          <w:szCs w:val="24"/>
        </w:rPr>
        <w:t>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 квартальной отчетности об исполнении </w:t>
      </w:r>
      <w:r w:rsidR="001219C9" w:rsidRPr="001219C9">
        <w:rPr>
          <w:rFonts w:ascii="Times New Roman" w:hAnsi="Times New Roman" w:cs="Times New Roman"/>
          <w:sz w:val="24"/>
          <w:szCs w:val="24"/>
        </w:rPr>
        <w:t>б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юджета </w:t>
      </w:r>
      <w:r w:rsidR="001635C5">
        <w:rPr>
          <w:rFonts w:ascii="Times New Roman" w:hAnsi="Times New Roman" w:cs="Times New Roman"/>
          <w:sz w:val="24"/>
          <w:szCs w:val="24"/>
        </w:rPr>
        <w:t>Сростинского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45DAD" w:rsidRPr="001219C9">
        <w:rPr>
          <w:rFonts w:ascii="Times New Roman" w:hAnsi="Times New Roman" w:cs="Times New Roman"/>
          <w:sz w:val="24"/>
          <w:szCs w:val="24"/>
        </w:rPr>
        <w:t>а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за </w:t>
      </w:r>
      <w:bookmarkStart w:id="0" w:name="bookmark2"/>
    </w:p>
    <w:p w14:paraId="17FB4C79" w14:textId="4F62A2FD" w:rsidR="00B27D24" w:rsidRPr="001219C9" w:rsidRDefault="00E8037A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A40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20</w:t>
      </w:r>
      <w:r w:rsidR="00A63FC1" w:rsidRPr="001219C9">
        <w:rPr>
          <w:rFonts w:ascii="Times New Roman" w:hAnsi="Times New Roman" w:cs="Times New Roman"/>
          <w:sz w:val="24"/>
          <w:szCs w:val="24"/>
        </w:rPr>
        <w:t>2</w:t>
      </w:r>
      <w:r w:rsidR="00A952C5">
        <w:rPr>
          <w:rFonts w:ascii="Times New Roman" w:hAnsi="Times New Roman" w:cs="Times New Roman"/>
          <w:sz w:val="24"/>
          <w:szCs w:val="24"/>
        </w:rPr>
        <w:t>4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 w:rsidR="001219C9" w:rsidRPr="001219C9">
        <w:rPr>
          <w:rFonts w:ascii="Times New Roman" w:hAnsi="Times New Roman" w:cs="Times New Roman"/>
          <w:sz w:val="24"/>
          <w:szCs w:val="24"/>
        </w:rPr>
        <w:t>а</w:t>
      </w:r>
    </w:p>
    <w:p w14:paraId="1EB1745B" w14:textId="77777777" w:rsidR="00B27D24" w:rsidRPr="001219C9" w:rsidRDefault="00B27D24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 w14:textId="66A7BFB2" w:rsidR="005B081D" w:rsidRPr="001219C9" w:rsidRDefault="00A952C5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07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</w:t>
      </w:r>
      <w:r w:rsidR="00C50BB2" w:rsidRPr="0028087A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.202</w:t>
      </w:r>
      <w:r w:rsidR="00C53D87">
        <w:rPr>
          <w:rFonts w:ascii="Times New Roman" w:hAnsi="Times New Roman" w:cs="Times New Roman"/>
          <w:b w:val="0"/>
          <w:sz w:val="24"/>
          <w:szCs w:val="24"/>
        </w:rPr>
        <w:t>3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с.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0970B1C4" w14:textId="77777777" w:rsidR="005B081D" w:rsidRPr="001219C9" w:rsidRDefault="005B081D" w:rsidP="001219C9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 w14:textId="51D5E4B9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Основание</w:t>
      </w:r>
      <w:r w:rsidRPr="001219C9"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</w:t>
      </w:r>
      <w:r w:rsidR="00AB6D18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517A04">
        <w:rPr>
          <w:rFonts w:ascii="Times New Roman" w:hAnsi="Times New Roman" w:cs="Times New Roman"/>
          <w:sz w:val="24"/>
          <w:szCs w:val="24"/>
        </w:rPr>
        <w:t>1.</w:t>
      </w:r>
      <w:r w:rsidR="00A952C5">
        <w:rPr>
          <w:rFonts w:ascii="Times New Roman" w:hAnsi="Times New Roman" w:cs="Times New Roman"/>
          <w:sz w:val="24"/>
          <w:szCs w:val="24"/>
        </w:rPr>
        <w:t>1</w:t>
      </w:r>
      <w:r w:rsidR="00B64B5D">
        <w:rPr>
          <w:rFonts w:ascii="Times New Roman" w:hAnsi="Times New Roman" w:cs="Times New Roman"/>
          <w:sz w:val="24"/>
          <w:szCs w:val="24"/>
        </w:rPr>
        <w:t>2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ой палаты</w:t>
      </w:r>
      <w:r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sz w:val="24"/>
          <w:szCs w:val="24"/>
        </w:rPr>
        <w:t xml:space="preserve"> района Алтайского края на 202</w:t>
      </w:r>
      <w:r w:rsidR="00A952C5">
        <w:rPr>
          <w:rFonts w:ascii="Times New Roman" w:hAnsi="Times New Roman" w:cs="Times New Roman"/>
          <w:sz w:val="24"/>
          <w:szCs w:val="24"/>
        </w:rPr>
        <w:t>4</w:t>
      </w:r>
      <w:r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r w:rsidR="00B64B5D">
        <w:rPr>
          <w:rFonts w:ascii="Times New Roman" w:hAnsi="Times New Roman" w:cs="Times New Roman"/>
          <w:sz w:val="24"/>
          <w:szCs w:val="24"/>
        </w:rPr>
        <w:t xml:space="preserve">, </w:t>
      </w:r>
      <w:r w:rsidR="002B04F0">
        <w:rPr>
          <w:rFonts w:ascii="Times New Roman" w:hAnsi="Times New Roman" w:cs="Times New Roman"/>
          <w:sz w:val="24"/>
          <w:szCs w:val="24"/>
        </w:rPr>
        <w:t xml:space="preserve">Положение о бюджетном процессе в муниципальном образовании </w:t>
      </w:r>
      <w:r w:rsidR="001635C5">
        <w:rPr>
          <w:rFonts w:ascii="Times New Roman" w:hAnsi="Times New Roman" w:cs="Times New Roman"/>
          <w:sz w:val="24"/>
          <w:szCs w:val="24"/>
        </w:rPr>
        <w:t>Сростинский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2B04F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2B04F0">
        <w:rPr>
          <w:rFonts w:ascii="Times New Roman" w:hAnsi="Times New Roman" w:cs="Times New Roman"/>
          <w:sz w:val="24"/>
          <w:szCs w:val="24"/>
        </w:rPr>
        <w:t xml:space="preserve"> Алтайского края, Бюджетный кодекс Российской Федерации.</w:t>
      </w:r>
    </w:p>
    <w:p w14:paraId="63B662B5" w14:textId="6644DA08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, межбюджетных трансфертов, дефицита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.</w:t>
      </w:r>
    </w:p>
    <w:p w14:paraId="66F5AE1E" w14:textId="652ABD11" w:rsidR="00A63FC1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Предмет</w:t>
      </w:r>
      <w:r w:rsidR="0037063F" w:rsidRPr="001219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i/>
          <w:sz w:val="24"/>
          <w:szCs w:val="24"/>
        </w:rPr>
        <w:t>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A345E">
        <w:rPr>
          <w:rFonts w:ascii="Times New Roman" w:hAnsi="Times New Roman" w:cs="Times New Roman"/>
          <w:sz w:val="24"/>
          <w:szCs w:val="24"/>
        </w:rPr>
        <w:t>О</w:t>
      </w:r>
      <w:r w:rsidR="007A42D2" w:rsidRPr="001219C9">
        <w:rPr>
          <w:rFonts w:ascii="Times New Roman" w:hAnsi="Times New Roman" w:cs="Times New Roman"/>
          <w:sz w:val="24"/>
          <w:szCs w:val="24"/>
        </w:rPr>
        <w:t>тчет об и</w:t>
      </w:r>
      <w:r w:rsidR="0045455E" w:rsidRPr="001219C9">
        <w:rPr>
          <w:rFonts w:ascii="Times New Roman" w:hAnsi="Times New Roman" w:cs="Times New Roman"/>
          <w:sz w:val="24"/>
          <w:szCs w:val="24"/>
        </w:rPr>
        <w:t>сполнении бюджета</w:t>
      </w:r>
      <w:r w:rsidR="005A345E">
        <w:rPr>
          <w:rFonts w:ascii="Times New Roman" w:hAnsi="Times New Roman" w:cs="Times New Roman"/>
          <w:sz w:val="24"/>
          <w:szCs w:val="24"/>
        </w:rPr>
        <w:t xml:space="preserve"> </w:t>
      </w:r>
      <w:r w:rsidR="004A406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635C5">
        <w:rPr>
          <w:rFonts w:ascii="Times New Roman" w:hAnsi="Times New Roman" w:cs="Times New Roman"/>
          <w:sz w:val="24"/>
          <w:szCs w:val="24"/>
        </w:rPr>
        <w:t>Сростинский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 xml:space="preserve">ого </w:t>
      </w:r>
      <w:r w:rsidR="005A345E">
        <w:rPr>
          <w:rFonts w:ascii="Times New Roman" w:hAnsi="Times New Roman" w:cs="Times New Roman"/>
          <w:sz w:val="24"/>
          <w:szCs w:val="24"/>
        </w:rPr>
        <w:t>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4A406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45455E" w:rsidRPr="001219C9">
        <w:rPr>
          <w:rFonts w:ascii="Times New Roman" w:hAnsi="Times New Roman" w:cs="Times New Roman"/>
          <w:sz w:val="24"/>
          <w:szCs w:val="24"/>
        </w:rPr>
        <w:t xml:space="preserve"> за </w:t>
      </w:r>
      <w:r w:rsidR="00C50BB2">
        <w:rPr>
          <w:rFonts w:ascii="Times New Roman" w:hAnsi="Times New Roman" w:cs="Times New Roman"/>
          <w:sz w:val="24"/>
          <w:szCs w:val="24"/>
        </w:rPr>
        <w:t>1 квартал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202</w:t>
      </w:r>
      <w:r w:rsidR="00A952C5">
        <w:rPr>
          <w:rFonts w:ascii="Times New Roman" w:hAnsi="Times New Roman" w:cs="Times New Roman"/>
          <w:sz w:val="24"/>
          <w:szCs w:val="24"/>
        </w:rPr>
        <w:t>4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997A6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</w:t>
      </w:r>
      <w:r w:rsidR="00517A04">
        <w:rPr>
          <w:rFonts w:ascii="Times New Roman" w:hAnsi="Times New Roman" w:cs="Times New Roman"/>
          <w:sz w:val="24"/>
          <w:szCs w:val="24"/>
        </w:rPr>
        <w:t>а</w:t>
      </w:r>
      <w:r w:rsidR="00997A6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635C5">
        <w:rPr>
          <w:rFonts w:ascii="Times New Roman" w:hAnsi="Times New Roman" w:cs="Times New Roman"/>
          <w:sz w:val="24"/>
          <w:szCs w:val="24"/>
        </w:rPr>
        <w:t>Сростинского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997A6A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212166">
        <w:rPr>
          <w:rFonts w:ascii="Times New Roman" w:hAnsi="Times New Roman" w:cs="Times New Roman"/>
          <w:sz w:val="24"/>
          <w:szCs w:val="24"/>
        </w:rPr>
        <w:t>1</w:t>
      </w:r>
      <w:r w:rsidR="00A952C5">
        <w:rPr>
          <w:rFonts w:ascii="Times New Roman" w:hAnsi="Times New Roman" w:cs="Times New Roman"/>
          <w:sz w:val="24"/>
          <w:szCs w:val="24"/>
        </w:rPr>
        <w:t>5</w:t>
      </w:r>
      <w:r w:rsidR="00997A6A"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>.202</w:t>
      </w:r>
      <w:r w:rsidR="00A952C5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A952C5">
        <w:rPr>
          <w:rFonts w:ascii="Times New Roman" w:hAnsi="Times New Roman" w:cs="Times New Roman"/>
          <w:sz w:val="24"/>
          <w:szCs w:val="24"/>
        </w:rPr>
        <w:t>11/1</w:t>
      </w:r>
      <w:r w:rsidR="00997A6A" w:rsidRPr="0028087A">
        <w:rPr>
          <w:rFonts w:ascii="Times New Roman" w:hAnsi="Times New Roman" w:cs="Times New Roman"/>
          <w:sz w:val="24"/>
          <w:szCs w:val="24"/>
        </w:rPr>
        <w:t>.</w:t>
      </w:r>
    </w:p>
    <w:p w14:paraId="7A25921B" w14:textId="3A2B43BE" w:rsidR="002559E9" w:rsidRPr="002559E9" w:rsidRDefault="002559E9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 xml:space="preserve">: январь – </w:t>
      </w:r>
      <w:r w:rsidR="00C50BB2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952C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 w14:textId="13F24F9D" w:rsidR="0037063F" w:rsidRDefault="0037063F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19C9"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председатель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контрольно-счетн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ой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палаты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района.</w:t>
      </w:r>
    </w:p>
    <w:p w14:paraId="0A16C56D" w14:textId="77777777" w:rsidR="001219C9" w:rsidRPr="001219C9" w:rsidRDefault="001219C9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 w14:textId="77777777" w:rsidR="00F4370D" w:rsidRDefault="00240CF9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9C9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F4370D" w:rsidRPr="001219C9">
        <w:rPr>
          <w:rFonts w:ascii="Times New Roman" w:hAnsi="Times New Roman" w:cs="Times New Roman"/>
          <w:b/>
          <w:sz w:val="24"/>
          <w:szCs w:val="24"/>
        </w:rPr>
        <w:t xml:space="preserve"> экспертно-аналитического мероприятия:</w:t>
      </w:r>
    </w:p>
    <w:p w14:paraId="7C18277E" w14:textId="6210933C" w:rsidR="00845E09" w:rsidRPr="00F5620C" w:rsidRDefault="00B86759" w:rsidP="00F5620C">
      <w:pPr>
        <w:pStyle w:val="30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нализ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>квартальной отчетности об исполнении бюджета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635C5">
        <w:rPr>
          <w:rFonts w:ascii="Times New Roman" w:hAnsi="Times New Roman" w:cs="Times New Roman"/>
          <w:b w:val="0"/>
          <w:sz w:val="24"/>
          <w:szCs w:val="24"/>
        </w:rPr>
        <w:t>Сростинского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района за </w:t>
      </w:r>
      <w:r w:rsidR="00C50BB2">
        <w:rPr>
          <w:rFonts w:ascii="Times New Roman" w:hAnsi="Times New Roman" w:cs="Times New Roman"/>
          <w:b w:val="0"/>
          <w:sz w:val="24"/>
          <w:szCs w:val="24"/>
        </w:rPr>
        <w:t>1 квартал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9767AE">
        <w:rPr>
          <w:rFonts w:ascii="Times New Roman" w:hAnsi="Times New Roman" w:cs="Times New Roman"/>
          <w:b w:val="0"/>
          <w:sz w:val="24"/>
          <w:szCs w:val="24"/>
        </w:rPr>
        <w:t>4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показал соблюдение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требований ст. 264.2 и ст. 264.3 Бюджетного кодекса РФ и ст. </w:t>
      </w:r>
      <w:r w:rsidR="003C5C62">
        <w:rPr>
          <w:rFonts w:ascii="Times New Roman" w:hAnsi="Times New Roman" w:cs="Times New Roman"/>
          <w:b w:val="0"/>
          <w:sz w:val="24"/>
          <w:szCs w:val="24"/>
        </w:rPr>
        <w:t>36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Положения о бюджетном процессе в муниципальном образовании </w:t>
      </w:r>
      <w:r w:rsidR="001635C5">
        <w:rPr>
          <w:rFonts w:ascii="Times New Roman" w:hAnsi="Times New Roman" w:cs="Times New Roman"/>
          <w:b w:val="0"/>
          <w:sz w:val="24"/>
          <w:szCs w:val="24"/>
        </w:rPr>
        <w:t>Сростинский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Алтайского края.</w:t>
      </w:r>
    </w:p>
    <w:p w14:paraId="45AFF8F8" w14:textId="358790DF" w:rsidR="00945794" w:rsidRDefault="00F5620C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1635C5">
        <w:rPr>
          <w:rFonts w:ascii="Times New Roman" w:hAnsi="Times New Roman" w:cs="Times New Roman"/>
          <w:sz w:val="24"/>
          <w:szCs w:val="24"/>
        </w:rPr>
        <w:t>Сростинского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71FB9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>
        <w:rPr>
          <w:rFonts w:ascii="Times New Roman" w:hAnsi="Times New Roman" w:cs="Times New Roman"/>
          <w:sz w:val="24"/>
          <w:szCs w:val="24"/>
        </w:rPr>
        <w:t>«Об исполнении бюджета</w:t>
      </w:r>
      <w:r w:rsidR="00E71F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1635C5">
        <w:rPr>
          <w:rFonts w:ascii="Times New Roman" w:hAnsi="Times New Roman" w:cs="Times New Roman"/>
          <w:sz w:val="24"/>
          <w:szCs w:val="24"/>
        </w:rPr>
        <w:t>Сростинский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E71FB9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E71FB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E71FB9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A5C1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C1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767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7362">
        <w:rPr>
          <w:rFonts w:ascii="Times New Roman" w:hAnsi="Times New Roman" w:cs="Times New Roman"/>
          <w:sz w:val="24"/>
          <w:szCs w:val="24"/>
        </w:rPr>
        <w:t xml:space="preserve"> от </w:t>
      </w:r>
      <w:r w:rsidR="002F6642">
        <w:rPr>
          <w:rFonts w:ascii="Times New Roman" w:hAnsi="Times New Roman" w:cs="Times New Roman"/>
          <w:sz w:val="24"/>
          <w:szCs w:val="24"/>
        </w:rPr>
        <w:t>1</w:t>
      </w:r>
      <w:r w:rsidR="009767AE">
        <w:rPr>
          <w:rFonts w:ascii="Times New Roman" w:hAnsi="Times New Roman" w:cs="Times New Roman"/>
          <w:sz w:val="24"/>
          <w:szCs w:val="24"/>
        </w:rPr>
        <w:t>5</w:t>
      </w:r>
      <w:r w:rsidR="0028087A">
        <w:rPr>
          <w:rFonts w:ascii="Times New Roman" w:hAnsi="Times New Roman" w:cs="Times New Roman"/>
          <w:sz w:val="24"/>
          <w:szCs w:val="24"/>
        </w:rPr>
        <w:t>.04</w:t>
      </w:r>
      <w:r w:rsidR="0028087A" w:rsidRPr="0028087A">
        <w:rPr>
          <w:rFonts w:ascii="Times New Roman" w:hAnsi="Times New Roman" w:cs="Times New Roman"/>
          <w:sz w:val="24"/>
          <w:szCs w:val="24"/>
        </w:rPr>
        <w:t>.202</w:t>
      </w:r>
      <w:r w:rsidR="009767AE">
        <w:rPr>
          <w:rFonts w:ascii="Times New Roman" w:hAnsi="Times New Roman" w:cs="Times New Roman"/>
          <w:sz w:val="24"/>
          <w:szCs w:val="24"/>
        </w:rPr>
        <w:t>4</w:t>
      </w:r>
      <w:r w:rsidR="00F47362" w:rsidRPr="0028087A">
        <w:rPr>
          <w:rFonts w:ascii="Times New Roman" w:hAnsi="Times New Roman" w:cs="Times New Roman"/>
          <w:sz w:val="24"/>
          <w:szCs w:val="24"/>
        </w:rPr>
        <w:t xml:space="preserve"> №</w:t>
      </w:r>
      <w:r w:rsidR="00517A04"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9767AE">
        <w:rPr>
          <w:rFonts w:ascii="Times New Roman" w:hAnsi="Times New Roman" w:cs="Times New Roman"/>
          <w:sz w:val="24"/>
          <w:szCs w:val="24"/>
        </w:rPr>
        <w:t>11/1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направленное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1635C5">
        <w:rPr>
          <w:rFonts w:ascii="Times New Roman" w:hAnsi="Times New Roman" w:cs="Times New Roman"/>
          <w:sz w:val="24"/>
          <w:szCs w:val="24"/>
        </w:rPr>
        <w:t>Сростинский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сельский</w:t>
      </w: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="00517A04">
        <w:rPr>
          <w:rFonts w:ascii="Times New Roman" w:hAnsi="Times New Roman" w:cs="Times New Roman"/>
          <w:sz w:val="24"/>
          <w:szCs w:val="24"/>
        </w:rPr>
        <w:t>вет</w:t>
      </w:r>
      <w:r>
        <w:rPr>
          <w:rFonts w:ascii="Times New Roman" w:hAnsi="Times New Roman" w:cs="Times New Roman"/>
          <w:sz w:val="24"/>
          <w:szCs w:val="24"/>
        </w:rPr>
        <w:t xml:space="preserve"> депут</w:t>
      </w:r>
      <w:r w:rsidR="00F47362">
        <w:rPr>
          <w:rFonts w:ascii="Times New Roman" w:hAnsi="Times New Roman" w:cs="Times New Roman"/>
          <w:sz w:val="24"/>
          <w:szCs w:val="24"/>
        </w:rPr>
        <w:t>атов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1459A5">
        <w:rPr>
          <w:rFonts w:ascii="Times New Roman" w:hAnsi="Times New Roman" w:cs="Times New Roman"/>
          <w:sz w:val="24"/>
          <w:szCs w:val="24"/>
        </w:rPr>
        <w:t xml:space="preserve">Егорьевского района </w:t>
      </w:r>
      <w:r w:rsidR="00517A04">
        <w:rPr>
          <w:rFonts w:ascii="Times New Roman" w:hAnsi="Times New Roman" w:cs="Times New Roman"/>
          <w:sz w:val="24"/>
          <w:szCs w:val="24"/>
        </w:rPr>
        <w:t>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 xml:space="preserve"> и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ую палату Егорьевского района 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>.</w:t>
      </w:r>
      <w:r w:rsidR="00162C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F2707" w14:textId="0C9D48EE" w:rsidR="00945794" w:rsidRDefault="00162C6A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</w:t>
      </w:r>
      <w:r w:rsidR="00945794">
        <w:rPr>
          <w:rFonts w:ascii="Times New Roman" w:hAnsi="Times New Roman" w:cs="Times New Roman"/>
          <w:sz w:val="24"/>
          <w:szCs w:val="24"/>
        </w:rPr>
        <w:t xml:space="preserve"> </w:t>
      </w:r>
      <w:r w:rsidRPr="00945794">
        <w:rPr>
          <w:rFonts w:ascii="Times New Roman" w:hAnsi="Times New Roman" w:cs="Times New Roman"/>
          <w:sz w:val="24"/>
          <w:szCs w:val="24"/>
        </w:rPr>
        <w:t xml:space="preserve">отчет об исполнении бюджета </w:t>
      </w:r>
      <w:r w:rsidR="003728C9">
        <w:rPr>
          <w:rFonts w:ascii="Times New Roman" w:hAnsi="Times New Roman" w:cs="Times New Roman"/>
          <w:sz w:val="24"/>
          <w:szCs w:val="24"/>
        </w:rPr>
        <w:t>Сростинского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Егорьевского р</w:t>
      </w:r>
      <w:r w:rsidRPr="00945794">
        <w:rPr>
          <w:rFonts w:ascii="Times New Roman" w:hAnsi="Times New Roman" w:cs="Times New Roman"/>
          <w:sz w:val="24"/>
          <w:szCs w:val="24"/>
        </w:rPr>
        <w:t>айон</w:t>
      </w:r>
      <w:r w:rsidR="009D048B">
        <w:rPr>
          <w:rFonts w:ascii="Times New Roman" w:hAnsi="Times New Roman" w:cs="Times New Roman"/>
          <w:sz w:val="24"/>
          <w:szCs w:val="24"/>
        </w:rPr>
        <w:t>а</w:t>
      </w:r>
      <w:r w:rsidRPr="00945794">
        <w:rPr>
          <w:rFonts w:ascii="Times New Roman" w:hAnsi="Times New Roman" w:cs="Times New Roman"/>
          <w:sz w:val="24"/>
          <w:szCs w:val="24"/>
        </w:rPr>
        <w:t xml:space="preserve"> по состоянию на 1 </w:t>
      </w:r>
      <w:r w:rsidR="001A5C16">
        <w:rPr>
          <w:rFonts w:ascii="Times New Roman" w:hAnsi="Times New Roman" w:cs="Times New Roman"/>
          <w:sz w:val="24"/>
          <w:szCs w:val="24"/>
        </w:rPr>
        <w:t>апреля</w:t>
      </w:r>
      <w:r w:rsidRPr="00945794">
        <w:rPr>
          <w:rFonts w:ascii="Times New Roman" w:hAnsi="Times New Roman" w:cs="Times New Roman"/>
          <w:sz w:val="24"/>
          <w:szCs w:val="24"/>
        </w:rPr>
        <w:t xml:space="preserve"> 202</w:t>
      </w:r>
      <w:r w:rsidR="009767AE">
        <w:rPr>
          <w:rFonts w:ascii="Times New Roman" w:hAnsi="Times New Roman" w:cs="Times New Roman"/>
          <w:sz w:val="24"/>
          <w:szCs w:val="24"/>
        </w:rPr>
        <w:t xml:space="preserve">4 </w:t>
      </w:r>
      <w:r w:rsidRPr="00945794">
        <w:rPr>
          <w:rFonts w:ascii="Times New Roman" w:hAnsi="Times New Roman" w:cs="Times New Roman"/>
          <w:sz w:val="24"/>
          <w:szCs w:val="24"/>
        </w:rPr>
        <w:t>г</w:t>
      </w:r>
      <w:r w:rsidR="009767AE">
        <w:rPr>
          <w:rFonts w:ascii="Times New Roman" w:hAnsi="Times New Roman" w:cs="Times New Roman"/>
          <w:sz w:val="24"/>
          <w:szCs w:val="24"/>
        </w:rPr>
        <w:t>.</w:t>
      </w:r>
      <w:r w:rsidRPr="00945794">
        <w:rPr>
          <w:rFonts w:ascii="Times New Roman" w:hAnsi="Times New Roman" w:cs="Times New Roman"/>
          <w:sz w:val="24"/>
          <w:szCs w:val="24"/>
        </w:rPr>
        <w:t xml:space="preserve"> (форма по ОКУД 0503117)</w:t>
      </w:r>
      <w:r w:rsidR="00387818">
        <w:rPr>
          <w:rFonts w:ascii="Times New Roman" w:hAnsi="Times New Roman" w:cs="Times New Roman"/>
          <w:sz w:val="24"/>
          <w:szCs w:val="24"/>
        </w:rPr>
        <w:t>.</w:t>
      </w:r>
    </w:p>
    <w:p w14:paraId="149A7F0E" w14:textId="77777777" w:rsidR="001635C5" w:rsidRDefault="001635C5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20EB3B22" w14:textId="77777777" w:rsidR="00586499" w:rsidRDefault="00586499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B057B65" w14:textId="6927637C" w:rsidR="00AD2CD8" w:rsidRDefault="00AD2CD8" w:rsidP="00AD2CD8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CD8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Общая характеристика исполнения бюджета </w:t>
      </w:r>
      <w:r w:rsidR="001635C5">
        <w:rPr>
          <w:rFonts w:ascii="Times New Roman" w:hAnsi="Times New Roman" w:cs="Times New Roman"/>
          <w:b/>
          <w:i/>
          <w:sz w:val="24"/>
          <w:szCs w:val="24"/>
        </w:rPr>
        <w:t>Сростинского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сельсовета Егорьевского района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на 01.</w:t>
      </w:r>
      <w:r w:rsidR="00E71FB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E8037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9767AE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27E0A339" w14:textId="7DB215D0" w:rsidR="00DC3966" w:rsidRDefault="00DC3966" w:rsidP="00DC3966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D593A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9767AE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 в 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35C5">
        <w:rPr>
          <w:rFonts w:ascii="Times New Roman" w:hAnsi="Times New Roman" w:cs="Times New Roman"/>
          <w:sz w:val="24"/>
          <w:szCs w:val="24"/>
        </w:rPr>
        <w:t>Сростинского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Совета депутатов Егорьевского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9767AE">
        <w:rPr>
          <w:rFonts w:ascii="Times New Roman" w:hAnsi="Times New Roman" w:cs="Times New Roman"/>
          <w:sz w:val="24"/>
          <w:szCs w:val="24"/>
        </w:rPr>
        <w:t>5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9767AE">
        <w:rPr>
          <w:rFonts w:ascii="Times New Roman" w:hAnsi="Times New Roman" w:cs="Times New Roman"/>
          <w:sz w:val="24"/>
          <w:szCs w:val="24"/>
        </w:rPr>
        <w:t>3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67AE">
        <w:rPr>
          <w:rFonts w:ascii="Times New Roman" w:hAnsi="Times New Roman" w:cs="Times New Roman"/>
          <w:sz w:val="24"/>
          <w:szCs w:val="24"/>
        </w:rPr>
        <w:t>2</w:t>
      </w:r>
      <w:r w:rsidR="001635C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«О бюджете муниципального образования </w:t>
      </w:r>
      <w:r w:rsidR="001635C5">
        <w:rPr>
          <w:rFonts w:ascii="Times New Roman" w:hAnsi="Times New Roman" w:cs="Times New Roman"/>
          <w:sz w:val="24"/>
          <w:szCs w:val="24"/>
        </w:rPr>
        <w:t>Сростинский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9D593A">
        <w:rPr>
          <w:rFonts w:ascii="Times New Roman" w:hAnsi="Times New Roman" w:cs="Times New Roman"/>
          <w:sz w:val="24"/>
          <w:szCs w:val="24"/>
        </w:rPr>
        <w:t>Егорьевск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9767AE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год» </w:t>
      </w:r>
      <w:r>
        <w:rPr>
          <w:rFonts w:ascii="Times New Roman" w:hAnsi="Times New Roman" w:cs="Times New Roman"/>
          <w:sz w:val="24"/>
          <w:szCs w:val="24"/>
        </w:rPr>
        <w:t xml:space="preserve">изменения не вносились, </w:t>
      </w:r>
      <w:r w:rsidRPr="009D593A">
        <w:rPr>
          <w:rFonts w:ascii="Times New Roman" w:hAnsi="Times New Roman" w:cs="Times New Roman"/>
          <w:sz w:val="24"/>
          <w:szCs w:val="24"/>
        </w:rPr>
        <w:t>прогнозируемый объем доходов на 202</w:t>
      </w:r>
      <w:r w:rsidR="00CD46AF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 утвержден в сумме </w:t>
      </w:r>
      <w:r w:rsidR="001635C5">
        <w:rPr>
          <w:rFonts w:ascii="Times New Roman" w:hAnsi="Times New Roman" w:cs="Times New Roman"/>
          <w:sz w:val="24"/>
          <w:szCs w:val="24"/>
        </w:rPr>
        <w:t>5</w:t>
      </w:r>
      <w:r w:rsidR="00CD46AF">
        <w:rPr>
          <w:rFonts w:ascii="Times New Roman" w:hAnsi="Times New Roman" w:cs="Times New Roman"/>
          <w:sz w:val="24"/>
          <w:szCs w:val="24"/>
        </w:rPr>
        <w:t> 475,4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 рублей, утвержденный объем расходов составил </w:t>
      </w:r>
      <w:r w:rsidR="001635C5">
        <w:rPr>
          <w:rFonts w:ascii="Times New Roman" w:hAnsi="Times New Roman" w:cs="Times New Roman"/>
          <w:sz w:val="24"/>
          <w:szCs w:val="24"/>
        </w:rPr>
        <w:t>5</w:t>
      </w:r>
      <w:r w:rsidR="00CD46AF">
        <w:rPr>
          <w:rFonts w:ascii="Times New Roman" w:hAnsi="Times New Roman" w:cs="Times New Roman"/>
          <w:sz w:val="24"/>
          <w:szCs w:val="24"/>
        </w:rPr>
        <w:t> 475,4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дефицит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рублей.</w:t>
      </w:r>
    </w:p>
    <w:p w14:paraId="0214CB1B" w14:textId="77777777" w:rsidR="00DC3966" w:rsidRPr="001219C9" w:rsidRDefault="00DC3966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D82C0D" w14:textId="563C9A11" w:rsidR="00240CF9" w:rsidRPr="001219C9" w:rsidRDefault="00F4370D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7B1EAFE8" w14:textId="77777777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 w14:textId="5CB1FB1F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</w:t>
      </w:r>
      <w:r w:rsidR="0097027A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01.0</w:t>
      </w:r>
      <w:r w:rsidR="00E803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D46A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 w14:textId="4DD52004" w:rsidR="00FF05A2" w:rsidRDefault="00CF38BD" w:rsidP="00CF38BD">
      <w:pPr>
        <w:pStyle w:val="22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1419"/>
        <w:gridCol w:w="1276"/>
        <w:gridCol w:w="1276"/>
        <w:gridCol w:w="992"/>
        <w:gridCol w:w="993"/>
      </w:tblGrid>
      <w:tr w:rsidR="00A225F7" w:rsidRPr="00A67D0F" w14:paraId="1C9C186D" w14:textId="77777777" w:rsidTr="0097027A">
        <w:tc>
          <w:tcPr>
            <w:tcW w:w="3650" w:type="dxa"/>
            <w:vMerge w:val="restart"/>
            <w:vAlign w:val="center"/>
          </w:tcPr>
          <w:p w14:paraId="1C177393" w14:textId="77777777" w:rsidR="00A225F7" w:rsidRPr="00A67D0F" w:rsidRDefault="00A225F7" w:rsidP="002E55C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 w14:textId="1DAD4315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CD46AF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EB11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1276" w:type="dxa"/>
            <w:vMerge w:val="restart"/>
          </w:tcPr>
          <w:p w14:paraId="4DE5B64D" w14:textId="01BC88A0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лан на 202</w:t>
            </w:r>
            <w:r w:rsidR="00CD46AF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 w14:textId="70B88DEA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CD46AF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A225F7" w:rsidRPr="00A67D0F" w14:paraId="2F2EBFA6" w14:textId="77777777" w:rsidTr="0097027A">
        <w:tc>
          <w:tcPr>
            <w:tcW w:w="3650" w:type="dxa"/>
            <w:vMerge/>
          </w:tcPr>
          <w:p w14:paraId="2B61D3A9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6301B300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33CFCD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 w14:textId="38AF8B75" w:rsidR="00A225F7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 w14:textId="7A841892" w:rsidR="00A225F7" w:rsidRPr="00A67D0F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:rsidR="00A225F7" w:rsidRPr="00A67D0F" w14:paraId="0E4507EE" w14:textId="77777777" w:rsidTr="0097027A">
        <w:tc>
          <w:tcPr>
            <w:tcW w:w="3650" w:type="dxa"/>
            <w:vMerge/>
          </w:tcPr>
          <w:p w14:paraId="2F7B094A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1E20286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2BA22E6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D9AF97" w14:textId="77777777" w:rsidR="00A225F7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 w14:textId="127846B6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CD46AF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 w14:textId="6F7C6FB7" w:rsidR="00A225F7" w:rsidRPr="00A67D0F" w:rsidRDefault="005F79E0" w:rsidP="005F79E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 w:rsidR="00CD46AF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CD46AF" w:rsidRPr="00A67D0F" w14:paraId="4ECEEE9B" w14:textId="77777777" w:rsidTr="0097027A">
        <w:tc>
          <w:tcPr>
            <w:tcW w:w="3650" w:type="dxa"/>
            <w:shd w:val="clear" w:color="auto" w:fill="FFFFFF"/>
            <w:vAlign w:val="bottom"/>
          </w:tcPr>
          <w:p w14:paraId="094DFBD3" w14:textId="77777777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 w14:textId="5EEE7948" w:rsidR="00CD46AF" w:rsidRPr="00A67D0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 w14:textId="616F92ED" w:rsidR="00CD46AF" w:rsidRPr="00A67D0F" w:rsidRDefault="00C278BF" w:rsidP="00CD46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2105,0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 w14:textId="1DE653F0" w:rsidR="00CD46AF" w:rsidRPr="00A67D0F" w:rsidRDefault="00C278BF" w:rsidP="00CD46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388,7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 w14:textId="1AB994A1" w:rsidR="00CD46AF" w:rsidRPr="00A67D0F" w:rsidRDefault="00A60D27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172,4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 w14:textId="0C122C55" w:rsidR="00CD46AF" w:rsidRPr="00A67D0F" w:rsidRDefault="00A60D27" w:rsidP="00CD46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18,5</w:t>
            </w:r>
          </w:p>
        </w:tc>
      </w:tr>
      <w:tr w:rsidR="00CD46AF" w:rsidRPr="00A67D0F" w14:paraId="273EE0B5" w14:textId="77777777" w:rsidTr="0097027A">
        <w:tc>
          <w:tcPr>
            <w:tcW w:w="3650" w:type="dxa"/>
            <w:vAlign w:val="bottom"/>
          </w:tcPr>
          <w:p w14:paraId="73A491B6" w14:textId="60D43C7F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 w14:textId="57C91B10" w:rsidR="00CD46AF" w:rsidRPr="00A67D0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vAlign w:val="center"/>
          </w:tcPr>
          <w:p w14:paraId="6E24D9BD" w14:textId="0361EBCC" w:rsidR="00CD46AF" w:rsidRPr="00A67D0F" w:rsidRDefault="00B74FB7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vAlign w:val="center"/>
          </w:tcPr>
          <w:p w14:paraId="16C222B2" w14:textId="578C963C" w:rsidR="00CD46AF" w:rsidRPr="00A67D0F" w:rsidRDefault="00B74FB7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</w:t>
            </w:r>
            <w:r w:rsidR="007E03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30B9C408" w14:textId="6079CF7C" w:rsidR="00CD46AF" w:rsidRPr="00A67D0F" w:rsidRDefault="00A60D27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3,1 раз</w:t>
            </w:r>
          </w:p>
        </w:tc>
        <w:tc>
          <w:tcPr>
            <w:tcW w:w="993" w:type="dxa"/>
            <w:vAlign w:val="center"/>
          </w:tcPr>
          <w:p w14:paraId="61A237AD" w14:textId="6FABA681" w:rsidR="00CD46AF" w:rsidRPr="00A67D0F" w:rsidRDefault="005522F7" w:rsidP="00CD4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D46AF" w:rsidRPr="00A67D0F" w14:paraId="00EB7839" w14:textId="77777777" w:rsidTr="0097027A">
        <w:tc>
          <w:tcPr>
            <w:tcW w:w="3650" w:type="dxa"/>
            <w:vAlign w:val="bottom"/>
          </w:tcPr>
          <w:p w14:paraId="50002874" w14:textId="77777777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9" w:type="dxa"/>
            <w:vAlign w:val="center"/>
          </w:tcPr>
          <w:p w14:paraId="311CC4CE" w14:textId="3E2F6AB8" w:rsidR="00CD46AF" w:rsidRPr="00A67D0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37B6E46F" w14:textId="1528905E" w:rsidR="00CD46AF" w:rsidRPr="00A67D0F" w:rsidRDefault="00B74FB7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vAlign w:val="center"/>
          </w:tcPr>
          <w:p w14:paraId="7E6648BE" w14:textId="5037204B" w:rsidR="00CD46AF" w:rsidRPr="00A67D0F" w:rsidRDefault="00B74FB7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350199BC" w14:textId="271F96B4" w:rsidR="00CD46AF" w:rsidRPr="00A67D0F" w:rsidRDefault="005522F7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19738CC1" w14:textId="01E54A57" w:rsidR="00CD46AF" w:rsidRPr="00A67D0F" w:rsidRDefault="005522F7" w:rsidP="00CD4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46AF" w:rsidRPr="00A67D0F" w14:paraId="57443BB5" w14:textId="77777777" w:rsidTr="0097027A">
        <w:tc>
          <w:tcPr>
            <w:tcW w:w="3650" w:type="dxa"/>
            <w:vAlign w:val="bottom"/>
          </w:tcPr>
          <w:p w14:paraId="646FC758" w14:textId="5FC6F2F5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 w14:textId="633DC28A" w:rsidR="00CD46AF" w:rsidRPr="00A67D0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276" w:type="dxa"/>
            <w:vAlign w:val="center"/>
          </w:tcPr>
          <w:p w14:paraId="305F8FE4" w14:textId="2A0A4496" w:rsidR="00CD46AF" w:rsidRPr="00A67D0F" w:rsidRDefault="00B74FB7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vAlign w:val="center"/>
          </w:tcPr>
          <w:p w14:paraId="5D1FE695" w14:textId="6FB06E6B" w:rsidR="00CD46AF" w:rsidRPr="00A67D0F" w:rsidRDefault="00B74FB7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992" w:type="dxa"/>
            <w:vAlign w:val="center"/>
          </w:tcPr>
          <w:p w14:paraId="2BDDCA48" w14:textId="6097875B" w:rsidR="00CD46AF" w:rsidRPr="00A67D0F" w:rsidRDefault="005522F7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3,3 раза</w:t>
            </w:r>
          </w:p>
        </w:tc>
        <w:tc>
          <w:tcPr>
            <w:tcW w:w="993" w:type="dxa"/>
            <w:vAlign w:val="center"/>
          </w:tcPr>
          <w:p w14:paraId="76A5F210" w14:textId="25D781AA" w:rsidR="00CD46AF" w:rsidRPr="00A67D0F" w:rsidRDefault="005522F7" w:rsidP="00CD4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CD46AF" w:rsidRPr="00A67D0F" w14:paraId="37C4D5F7" w14:textId="77777777" w:rsidTr="0097027A">
        <w:trPr>
          <w:trHeight w:val="292"/>
        </w:trPr>
        <w:tc>
          <w:tcPr>
            <w:tcW w:w="3650" w:type="dxa"/>
            <w:vAlign w:val="bottom"/>
          </w:tcPr>
          <w:p w14:paraId="44836034" w14:textId="43C9FFA3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 w14:textId="327D7AFE" w:rsidR="00CD46A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276" w:type="dxa"/>
            <w:vAlign w:val="center"/>
          </w:tcPr>
          <w:p w14:paraId="6ADD1D84" w14:textId="205A3E35" w:rsidR="00CD46AF" w:rsidRDefault="006E03C5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1455,0</w:t>
            </w:r>
          </w:p>
        </w:tc>
        <w:tc>
          <w:tcPr>
            <w:tcW w:w="1276" w:type="dxa"/>
            <w:vAlign w:val="center"/>
          </w:tcPr>
          <w:p w14:paraId="3FC2435E" w14:textId="700BE484" w:rsidR="00CD46AF" w:rsidRPr="00A67D0F" w:rsidRDefault="006E03C5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318,8</w:t>
            </w:r>
          </w:p>
        </w:tc>
        <w:tc>
          <w:tcPr>
            <w:tcW w:w="992" w:type="dxa"/>
            <w:vAlign w:val="center"/>
          </w:tcPr>
          <w:p w14:paraId="1A9F5514" w14:textId="572EDF1E" w:rsidR="00CD46AF" w:rsidRPr="00A67D0F" w:rsidRDefault="005522F7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156,9</w:t>
            </w:r>
          </w:p>
        </w:tc>
        <w:tc>
          <w:tcPr>
            <w:tcW w:w="993" w:type="dxa"/>
            <w:vAlign w:val="center"/>
          </w:tcPr>
          <w:p w14:paraId="6D8F9144" w14:textId="2C7CEB41" w:rsidR="00CD46AF" w:rsidRPr="00A67D0F" w:rsidRDefault="005522F7" w:rsidP="00CD4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</w:tr>
      <w:tr w:rsidR="00CD46AF" w:rsidRPr="00A67D0F" w14:paraId="1E49A8F7" w14:textId="77777777" w:rsidTr="0097027A">
        <w:tc>
          <w:tcPr>
            <w:tcW w:w="3650" w:type="dxa"/>
            <w:shd w:val="clear" w:color="auto" w:fill="FFFFFF"/>
            <w:vAlign w:val="bottom"/>
          </w:tcPr>
          <w:p w14:paraId="3FDFC852" w14:textId="77777777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 w14:textId="564DD3F3" w:rsidR="00CD46AF" w:rsidRPr="00A67D0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 w14:textId="64CC9A39" w:rsidR="00CD46AF" w:rsidRPr="00A67D0F" w:rsidRDefault="00C278BF" w:rsidP="00CD46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 w14:textId="18456B14" w:rsidR="00CD46AF" w:rsidRPr="00A67D0F" w:rsidRDefault="00C278BF" w:rsidP="00CD46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 w14:textId="64C42643" w:rsidR="00CD46AF" w:rsidRPr="00A67D0F" w:rsidRDefault="006E03C5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 w14:textId="7233AF2F" w:rsidR="00CD46AF" w:rsidRPr="00A67D0F" w:rsidRDefault="006E03C5" w:rsidP="00CD46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CD46AF" w:rsidRPr="00A67D0F" w14:paraId="201C7274" w14:textId="77777777" w:rsidTr="0097027A">
        <w:trPr>
          <w:trHeight w:val="549"/>
        </w:trPr>
        <w:tc>
          <w:tcPr>
            <w:tcW w:w="3650" w:type="dxa"/>
            <w:vAlign w:val="bottom"/>
          </w:tcPr>
          <w:p w14:paraId="0AE3D58A" w14:textId="5BC36273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Доходы</w:t>
            </w:r>
            <w:r>
              <w:rPr>
                <w:rFonts w:ascii="Times New Roman" w:hAnsi="Times New Roman" w:cs="Times New Roman"/>
              </w:rPr>
              <w:t xml:space="preserve"> от оказания платных услуг и компенсации затрат государства</w:t>
            </w:r>
          </w:p>
        </w:tc>
        <w:tc>
          <w:tcPr>
            <w:tcW w:w="1419" w:type="dxa"/>
            <w:vAlign w:val="center"/>
          </w:tcPr>
          <w:p w14:paraId="6183BF63" w14:textId="74F00187" w:rsidR="00CD46AF" w:rsidRPr="00A67D0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76" w:type="dxa"/>
            <w:vAlign w:val="center"/>
          </w:tcPr>
          <w:p w14:paraId="165211E8" w14:textId="48D8BFF3" w:rsidR="00CD46AF" w:rsidRPr="00A67D0F" w:rsidRDefault="006E03C5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6" w:type="dxa"/>
            <w:vAlign w:val="center"/>
          </w:tcPr>
          <w:p w14:paraId="6585BC0F" w14:textId="3E48A3D2" w:rsidR="00CD46AF" w:rsidRPr="00A67D0F" w:rsidRDefault="006E03C5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568C6FED" w14:textId="242933E6" w:rsidR="00CD46AF" w:rsidRPr="00A67D0F" w:rsidRDefault="006E03C5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4AEC730" w14:textId="57C66C40" w:rsidR="00CD46AF" w:rsidRPr="00A67D0F" w:rsidRDefault="006E03C5" w:rsidP="00CD4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46AF" w:rsidRPr="00A67D0F" w14:paraId="704388FA" w14:textId="77777777" w:rsidTr="007734A2">
        <w:trPr>
          <w:trHeight w:val="187"/>
        </w:trPr>
        <w:tc>
          <w:tcPr>
            <w:tcW w:w="3650" w:type="dxa"/>
            <w:vAlign w:val="bottom"/>
          </w:tcPr>
          <w:p w14:paraId="16D24B88" w14:textId="1F5C2D2E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419" w:type="dxa"/>
            <w:vAlign w:val="center"/>
          </w:tcPr>
          <w:p w14:paraId="1CA8675E" w14:textId="23A2E260" w:rsidR="00CD46A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center"/>
          </w:tcPr>
          <w:p w14:paraId="03923527" w14:textId="43D49968" w:rsidR="00CD46AF" w:rsidRDefault="006E03C5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1B0DCEE5" w14:textId="4E0E0405" w:rsidR="00CD46AF" w:rsidRDefault="006E03C5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7BC6E3BB" w14:textId="0ABD1A79" w:rsidR="00CD46AF" w:rsidRPr="00A67D0F" w:rsidRDefault="006E03C5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181B7426" w14:textId="13AD4197" w:rsidR="00CD46AF" w:rsidRPr="00A67D0F" w:rsidRDefault="006E03C5" w:rsidP="00CD4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46AF" w:rsidRPr="00A67D0F" w14:paraId="6A6BD89D" w14:textId="77777777" w:rsidTr="0097027A">
        <w:tc>
          <w:tcPr>
            <w:tcW w:w="3650" w:type="dxa"/>
            <w:shd w:val="clear" w:color="auto" w:fill="F2F2F2"/>
            <w:vAlign w:val="bottom"/>
          </w:tcPr>
          <w:p w14:paraId="44FD5F73" w14:textId="77777777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 w14:textId="5711AEE7" w:rsidR="00CD46AF" w:rsidRPr="00A67D0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333,2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 w14:textId="2A034BF2" w:rsidR="00CD46AF" w:rsidRPr="00A67D0F" w:rsidRDefault="00B74FB7" w:rsidP="00CD46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2169,0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 w14:textId="50F0F8F1" w:rsidR="00CD46AF" w:rsidRPr="00A67D0F" w:rsidRDefault="00B74FB7" w:rsidP="00CD46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388,7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 w14:textId="63510073" w:rsidR="00CD46AF" w:rsidRPr="00AA799B" w:rsidRDefault="00E4496E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116,7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 w14:textId="3FEA56EA" w:rsidR="00CD46AF" w:rsidRPr="00AA799B" w:rsidRDefault="00E4496E" w:rsidP="00CD46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17,9</w:t>
            </w:r>
          </w:p>
        </w:tc>
      </w:tr>
      <w:tr w:rsidR="00CD46AF" w:rsidRPr="00A67D0F" w14:paraId="087EF7EC" w14:textId="77777777" w:rsidTr="0097027A">
        <w:tc>
          <w:tcPr>
            <w:tcW w:w="3650" w:type="dxa"/>
            <w:shd w:val="clear" w:color="auto" w:fill="DAEEF3"/>
            <w:vAlign w:val="bottom"/>
          </w:tcPr>
          <w:p w14:paraId="4661F8CB" w14:textId="77777777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 w14:textId="46A877C6" w:rsidR="00CD46AF" w:rsidRPr="00A67D0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726,2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 w14:textId="06A1596C" w:rsidR="00CD46AF" w:rsidRPr="00A67D0F" w:rsidRDefault="00C278BF" w:rsidP="00CD46A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3306,4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 w14:textId="6A720966" w:rsidR="00CD46AF" w:rsidRPr="00A67D0F" w:rsidRDefault="00C278BF" w:rsidP="00CD46A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884,8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 w14:textId="4293C987" w:rsidR="00CD46AF" w:rsidRPr="00A67D0F" w:rsidRDefault="00E4496E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121,8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 w14:textId="2DA0D85F" w:rsidR="00CD46AF" w:rsidRPr="00A67D0F" w:rsidRDefault="00E4496E" w:rsidP="00CD46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26,8</w:t>
            </w:r>
          </w:p>
        </w:tc>
      </w:tr>
      <w:tr w:rsidR="00CD46AF" w:rsidRPr="00A67D0F" w14:paraId="720E33EE" w14:textId="77777777" w:rsidTr="002800DB">
        <w:trPr>
          <w:trHeight w:val="324"/>
        </w:trPr>
        <w:tc>
          <w:tcPr>
            <w:tcW w:w="3650" w:type="dxa"/>
            <w:vAlign w:val="bottom"/>
          </w:tcPr>
          <w:p w14:paraId="09F9D907" w14:textId="77777777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 w14:textId="6C27BAFC" w:rsidR="00CD46AF" w:rsidRPr="00A67D0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87,8</w:t>
            </w:r>
          </w:p>
        </w:tc>
        <w:tc>
          <w:tcPr>
            <w:tcW w:w="1276" w:type="dxa"/>
            <w:vAlign w:val="center"/>
          </w:tcPr>
          <w:p w14:paraId="2A0C7C94" w14:textId="080EB44B" w:rsidR="00CD46AF" w:rsidRPr="00A67D0F" w:rsidRDefault="00362D49" w:rsidP="00CD46A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816,9</w:t>
            </w:r>
          </w:p>
        </w:tc>
        <w:tc>
          <w:tcPr>
            <w:tcW w:w="1276" w:type="dxa"/>
            <w:vAlign w:val="center"/>
          </w:tcPr>
          <w:p w14:paraId="3C13FB54" w14:textId="37274DE7" w:rsidR="00CD46AF" w:rsidRPr="00A67D0F" w:rsidRDefault="00362D49" w:rsidP="00CD46A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659D9CE1" w14:textId="0E997ADF" w:rsidR="00CD46AF" w:rsidRPr="00A67D0F" w:rsidRDefault="00E4496E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A985BFF" w14:textId="310B85FE" w:rsidR="00CD46AF" w:rsidRPr="00A67D0F" w:rsidRDefault="00E4496E" w:rsidP="00CD46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D46AF" w:rsidRPr="00A67D0F" w14:paraId="2BED1367" w14:textId="77777777" w:rsidTr="002800DB">
        <w:trPr>
          <w:trHeight w:val="360"/>
        </w:trPr>
        <w:tc>
          <w:tcPr>
            <w:tcW w:w="3650" w:type="dxa"/>
            <w:vAlign w:val="bottom"/>
          </w:tcPr>
          <w:p w14:paraId="25EB19B0" w14:textId="77777777" w:rsidR="00CD46AF" w:rsidRPr="00A67D0F" w:rsidRDefault="00CD46AF" w:rsidP="00CD46A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 w14:textId="0BA7D192" w:rsidR="00CD46AF" w:rsidRPr="00A67D0F" w:rsidRDefault="00CD46AF" w:rsidP="00CD46A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44,9</w:t>
            </w:r>
          </w:p>
        </w:tc>
        <w:tc>
          <w:tcPr>
            <w:tcW w:w="1276" w:type="dxa"/>
            <w:vAlign w:val="center"/>
          </w:tcPr>
          <w:p w14:paraId="46FD9035" w14:textId="7DEE4BB7" w:rsidR="00CD46AF" w:rsidRPr="00A67D0F" w:rsidRDefault="00362D49" w:rsidP="00CD46A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216,5</w:t>
            </w:r>
          </w:p>
        </w:tc>
        <w:tc>
          <w:tcPr>
            <w:tcW w:w="1276" w:type="dxa"/>
            <w:vAlign w:val="center"/>
          </w:tcPr>
          <w:p w14:paraId="08922CEE" w14:textId="0C2FC4E4" w:rsidR="00CD46AF" w:rsidRPr="00A67D0F" w:rsidRDefault="00362D49" w:rsidP="00CD46A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54,1</w:t>
            </w:r>
          </w:p>
        </w:tc>
        <w:tc>
          <w:tcPr>
            <w:tcW w:w="992" w:type="dxa"/>
            <w:vAlign w:val="center"/>
          </w:tcPr>
          <w:p w14:paraId="6AD25A9C" w14:textId="0829E6E1" w:rsidR="00CD46AF" w:rsidRPr="00A67D0F" w:rsidRDefault="00E4496E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120,5</w:t>
            </w:r>
          </w:p>
        </w:tc>
        <w:tc>
          <w:tcPr>
            <w:tcW w:w="993" w:type="dxa"/>
            <w:vAlign w:val="center"/>
          </w:tcPr>
          <w:p w14:paraId="22EAFCB3" w14:textId="1FA3A52E" w:rsidR="00CD46AF" w:rsidRPr="00A67D0F" w:rsidRDefault="00E4496E" w:rsidP="00CD46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</w:tr>
      <w:tr w:rsidR="00CD46AF" w:rsidRPr="00A67D0F" w14:paraId="4D01AA2A" w14:textId="77777777" w:rsidTr="0097027A">
        <w:tc>
          <w:tcPr>
            <w:tcW w:w="3650" w:type="dxa"/>
          </w:tcPr>
          <w:p w14:paraId="47F40521" w14:textId="4FBD1DAD" w:rsidR="00CD46AF" w:rsidRPr="00A67D0F" w:rsidRDefault="00CD46AF" w:rsidP="00CD46AF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Иные м</w:t>
            </w:r>
            <w:r w:rsidRPr="00A67D0F">
              <w:rPr>
                <w:rFonts w:ascii="Times New Roman" w:hAnsi="Times New Roman" w:cs="Times New Roman"/>
              </w:rPr>
              <w:t xml:space="preserve">ежбюджетные трансферты, </w:t>
            </w:r>
          </w:p>
        </w:tc>
        <w:tc>
          <w:tcPr>
            <w:tcW w:w="1419" w:type="dxa"/>
            <w:vAlign w:val="center"/>
          </w:tcPr>
          <w:p w14:paraId="77758B5E" w14:textId="156A831A" w:rsidR="00CD46AF" w:rsidRPr="00A67D0F" w:rsidRDefault="00CD46AF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593,5</w:t>
            </w:r>
          </w:p>
        </w:tc>
        <w:tc>
          <w:tcPr>
            <w:tcW w:w="1276" w:type="dxa"/>
            <w:vAlign w:val="center"/>
          </w:tcPr>
          <w:p w14:paraId="737080D1" w14:textId="62F2F4A1" w:rsidR="00CD46AF" w:rsidRPr="00A67D0F" w:rsidRDefault="00362D49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2273,0</w:t>
            </w:r>
          </w:p>
        </w:tc>
        <w:tc>
          <w:tcPr>
            <w:tcW w:w="1276" w:type="dxa"/>
            <w:vAlign w:val="center"/>
          </w:tcPr>
          <w:p w14:paraId="3E0AD2E1" w14:textId="316414A3" w:rsidR="00CD46AF" w:rsidRPr="00A67D0F" w:rsidRDefault="00362D49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840,4</w:t>
            </w:r>
          </w:p>
        </w:tc>
        <w:tc>
          <w:tcPr>
            <w:tcW w:w="992" w:type="dxa"/>
            <w:vAlign w:val="center"/>
          </w:tcPr>
          <w:p w14:paraId="4048CC71" w14:textId="6A6000F1" w:rsidR="00CD46AF" w:rsidRPr="00A67D0F" w:rsidRDefault="00404A05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993" w:type="dxa"/>
            <w:vAlign w:val="center"/>
          </w:tcPr>
          <w:p w14:paraId="43D7E890" w14:textId="51B9969D" w:rsidR="00CD46AF" w:rsidRPr="00A67D0F" w:rsidRDefault="00404A05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362D49" w:rsidRPr="00A67D0F" w14:paraId="280956D5" w14:textId="77777777" w:rsidTr="0097027A">
        <w:tc>
          <w:tcPr>
            <w:tcW w:w="3650" w:type="dxa"/>
          </w:tcPr>
          <w:p w14:paraId="70D421E4" w14:textId="56903EBB" w:rsidR="00362D49" w:rsidRDefault="00362D49" w:rsidP="00CD46A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</w:t>
            </w:r>
            <w:r>
              <w:rPr>
                <w:rFonts w:ascii="Times New Roman" w:hAnsi="Times New Roman" w:cs="Times New Roman"/>
              </w:rPr>
              <w:lastRenderedPageBreak/>
              <w:t>процентов за несвоевременное осуществление такого возврата</w:t>
            </w:r>
          </w:p>
        </w:tc>
        <w:tc>
          <w:tcPr>
            <w:tcW w:w="1419" w:type="dxa"/>
            <w:vAlign w:val="center"/>
          </w:tcPr>
          <w:p w14:paraId="15250BDC" w14:textId="43C45B4F" w:rsidR="00362D49" w:rsidRDefault="00362D49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  <w:vAlign w:val="center"/>
          </w:tcPr>
          <w:p w14:paraId="4944BD48" w14:textId="5EEFAD2E" w:rsidR="00362D49" w:rsidRDefault="00362D49" w:rsidP="00CD46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6D1E3C22" w14:textId="3230B0D7" w:rsidR="00362D49" w:rsidRDefault="00362D49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00DB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992" w:type="dxa"/>
            <w:vAlign w:val="center"/>
          </w:tcPr>
          <w:p w14:paraId="3BF5E168" w14:textId="50AD26CF" w:rsidR="00362D49" w:rsidRPr="00A67D0F" w:rsidRDefault="002800DB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2D532C3" w14:textId="1DB6B4C2" w:rsidR="00362D49" w:rsidRPr="00A67D0F" w:rsidRDefault="002800DB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46AF" w:rsidRPr="00A67D0F" w14:paraId="18D1965D" w14:textId="77777777" w:rsidTr="0097027A">
        <w:trPr>
          <w:trHeight w:val="856"/>
        </w:trPr>
        <w:tc>
          <w:tcPr>
            <w:tcW w:w="3650" w:type="dxa"/>
            <w:shd w:val="clear" w:color="auto" w:fill="EAF1DD"/>
            <w:vAlign w:val="center"/>
          </w:tcPr>
          <w:p w14:paraId="0099C971" w14:textId="77777777" w:rsidR="00CD46AF" w:rsidRPr="00A67D0F" w:rsidRDefault="00CD46AF" w:rsidP="00CD46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 w14:textId="15C931CD" w:rsidR="00CD46AF" w:rsidRPr="00A67D0F" w:rsidRDefault="00CD46AF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1059,4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 w14:textId="63CFAE95" w:rsidR="00CD46AF" w:rsidRPr="00A67D0F" w:rsidRDefault="00C278BF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5475,4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 w14:textId="48AA72DD" w:rsidR="00CD46AF" w:rsidRPr="00A67D0F" w:rsidRDefault="00C278BF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1273,5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 w14:textId="62D254E9" w:rsidR="00CD46AF" w:rsidRPr="00A67D0F" w:rsidRDefault="00404A05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120,2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 w14:textId="604EA80C" w:rsidR="00CD46AF" w:rsidRPr="00A67D0F" w:rsidRDefault="00404A05" w:rsidP="00CD46A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23,3</w:t>
            </w:r>
          </w:p>
        </w:tc>
      </w:tr>
    </w:tbl>
    <w:p w14:paraId="69D8868C" w14:textId="77777777" w:rsidR="00E11918" w:rsidRDefault="00E11918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333DD2" w14:textId="2A2BB557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D26AC7">
        <w:rPr>
          <w:rFonts w:ascii="Times New Roman" w:hAnsi="Times New Roman" w:cs="Times New Roman"/>
          <w:sz w:val="24"/>
          <w:szCs w:val="24"/>
        </w:rPr>
        <w:t>Сростинского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r w:rsidR="00D92062" w:rsidRPr="00E66FE7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="00D92062"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CA7D11">
        <w:rPr>
          <w:rFonts w:ascii="Times New Roman" w:hAnsi="Times New Roman" w:cs="Times New Roman"/>
          <w:sz w:val="24"/>
          <w:szCs w:val="24"/>
        </w:rPr>
        <w:t>5</w:t>
      </w:r>
      <w:r w:rsidRPr="00E66FE7">
        <w:rPr>
          <w:rFonts w:ascii="Times New Roman" w:hAnsi="Times New Roman" w:cs="Times New Roman"/>
          <w:sz w:val="24"/>
          <w:szCs w:val="24"/>
        </w:rPr>
        <w:t>.12.202</w:t>
      </w:r>
      <w:r w:rsidR="00CA7D11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№ </w:t>
      </w:r>
      <w:r w:rsidR="00CA7D11">
        <w:rPr>
          <w:rFonts w:ascii="Times New Roman" w:hAnsi="Times New Roman" w:cs="Times New Roman"/>
          <w:sz w:val="24"/>
          <w:szCs w:val="24"/>
        </w:rPr>
        <w:t>2</w:t>
      </w:r>
      <w:r w:rsidR="00D26AC7">
        <w:rPr>
          <w:rFonts w:ascii="Times New Roman" w:hAnsi="Times New Roman" w:cs="Times New Roman"/>
          <w:sz w:val="24"/>
          <w:szCs w:val="24"/>
        </w:rPr>
        <w:t>8</w:t>
      </w:r>
      <w:r w:rsidRPr="00E66FE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D26AC7">
        <w:rPr>
          <w:rFonts w:ascii="Times New Roman" w:hAnsi="Times New Roman" w:cs="Times New Roman"/>
          <w:sz w:val="24"/>
          <w:szCs w:val="24"/>
        </w:rPr>
        <w:t>Сростинский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E66FE7">
        <w:rPr>
          <w:rFonts w:ascii="Times New Roman" w:hAnsi="Times New Roman" w:cs="Times New Roman"/>
          <w:sz w:val="24"/>
          <w:szCs w:val="24"/>
        </w:rPr>
        <w:t>Егорьевск</w:t>
      </w:r>
      <w:r w:rsidR="00D92062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CA7D11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год» доходы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202</w:t>
      </w:r>
      <w:r w:rsidR="00CA7D11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 утверждены в сумме </w:t>
      </w:r>
      <w:r w:rsidR="00D26AC7">
        <w:rPr>
          <w:rFonts w:ascii="Times New Roman" w:hAnsi="Times New Roman" w:cs="Times New Roman"/>
          <w:sz w:val="24"/>
          <w:szCs w:val="24"/>
        </w:rPr>
        <w:t>5</w:t>
      </w:r>
      <w:r w:rsidR="00CA7D11">
        <w:rPr>
          <w:rFonts w:ascii="Times New Roman" w:hAnsi="Times New Roman" w:cs="Times New Roman"/>
          <w:sz w:val="24"/>
          <w:szCs w:val="24"/>
        </w:rPr>
        <w:t> 475,4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 w14:textId="7B0862E8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</w:t>
      </w:r>
      <w:r w:rsidR="00D92062">
        <w:rPr>
          <w:rFonts w:ascii="Times New Roman" w:hAnsi="Times New Roman" w:cs="Times New Roman"/>
          <w:sz w:val="24"/>
          <w:szCs w:val="24"/>
        </w:rPr>
        <w:t>б</w:t>
      </w:r>
      <w:r w:rsidRPr="00E66FE7">
        <w:rPr>
          <w:rFonts w:ascii="Times New Roman" w:hAnsi="Times New Roman" w:cs="Times New Roman"/>
          <w:sz w:val="24"/>
          <w:szCs w:val="24"/>
        </w:rPr>
        <w:t>юджет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="00D26AC7">
        <w:rPr>
          <w:rFonts w:ascii="Times New Roman" w:hAnsi="Times New Roman" w:cs="Times New Roman"/>
          <w:sz w:val="24"/>
          <w:szCs w:val="24"/>
        </w:rPr>
        <w:t>1</w:t>
      </w:r>
      <w:r w:rsidR="00CA7D11">
        <w:rPr>
          <w:rFonts w:ascii="Times New Roman" w:hAnsi="Times New Roman" w:cs="Times New Roman"/>
          <w:sz w:val="24"/>
          <w:szCs w:val="24"/>
        </w:rPr>
        <w:t> 273,5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F10DE">
        <w:rPr>
          <w:rFonts w:ascii="Times New Roman" w:hAnsi="Times New Roman" w:cs="Times New Roman"/>
          <w:sz w:val="24"/>
          <w:szCs w:val="24"/>
        </w:rPr>
        <w:t>2</w:t>
      </w:r>
      <w:r w:rsidR="00CA7D11">
        <w:rPr>
          <w:rFonts w:ascii="Times New Roman" w:hAnsi="Times New Roman" w:cs="Times New Roman"/>
          <w:sz w:val="24"/>
          <w:szCs w:val="24"/>
        </w:rPr>
        <w:t>3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CA7D11">
        <w:rPr>
          <w:rFonts w:ascii="Times New Roman" w:hAnsi="Times New Roman" w:cs="Times New Roman"/>
          <w:sz w:val="24"/>
          <w:szCs w:val="24"/>
        </w:rPr>
        <w:t>3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плану, в том числе налоговых и неналоговых доходов – </w:t>
      </w:r>
      <w:r w:rsidR="00D26AC7">
        <w:rPr>
          <w:rFonts w:ascii="Times New Roman" w:hAnsi="Times New Roman" w:cs="Times New Roman"/>
          <w:sz w:val="24"/>
          <w:szCs w:val="24"/>
        </w:rPr>
        <w:t>3</w:t>
      </w:r>
      <w:r w:rsidR="00E014B8">
        <w:rPr>
          <w:rFonts w:ascii="Times New Roman" w:hAnsi="Times New Roman" w:cs="Times New Roman"/>
          <w:sz w:val="24"/>
          <w:szCs w:val="24"/>
        </w:rPr>
        <w:t>88,7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26AC7">
        <w:rPr>
          <w:rFonts w:ascii="Times New Roman" w:hAnsi="Times New Roman" w:cs="Times New Roman"/>
          <w:sz w:val="24"/>
          <w:szCs w:val="24"/>
        </w:rPr>
        <w:t>1</w:t>
      </w:r>
      <w:r w:rsidR="00E014B8">
        <w:rPr>
          <w:rFonts w:ascii="Times New Roman" w:hAnsi="Times New Roman" w:cs="Times New Roman"/>
          <w:sz w:val="24"/>
          <w:szCs w:val="24"/>
        </w:rPr>
        <w:t>7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E014B8">
        <w:rPr>
          <w:rFonts w:ascii="Times New Roman" w:hAnsi="Times New Roman" w:cs="Times New Roman"/>
          <w:sz w:val="24"/>
          <w:szCs w:val="24"/>
        </w:rPr>
        <w:t>9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плану. </w:t>
      </w:r>
    </w:p>
    <w:p w14:paraId="1656B7EB" w14:textId="6018C309" w:rsidR="00325227" w:rsidRDefault="00E66FE7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объем доходов у</w:t>
      </w:r>
      <w:r w:rsidR="00D26AC7">
        <w:rPr>
          <w:rFonts w:ascii="Times New Roman" w:hAnsi="Times New Roman" w:cs="Times New Roman"/>
          <w:sz w:val="24"/>
          <w:szCs w:val="24"/>
        </w:rPr>
        <w:t>величились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E014B8">
        <w:rPr>
          <w:rFonts w:ascii="Times New Roman" w:hAnsi="Times New Roman" w:cs="Times New Roman"/>
          <w:sz w:val="24"/>
          <w:szCs w:val="24"/>
        </w:rPr>
        <w:t>214,1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323F7">
        <w:rPr>
          <w:rFonts w:ascii="Times New Roman" w:hAnsi="Times New Roman" w:cs="Times New Roman"/>
          <w:sz w:val="24"/>
          <w:szCs w:val="24"/>
        </w:rPr>
        <w:t xml:space="preserve">на </w:t>
      </w:r>
      <w:r w:rsidR="00E014B8">
        <w:rPr>
          <w:rFonts w:ascii="Times New Roman" w:hAnsi="Times New Roman" w:cs="Times New Roman"/>
          <w:sz w:val="24"/>
          <w:szCs w:val="24"/>
        </w:rPr>
        <w:t>20</w:t>
      </w:r>
      <w:r w:rsidR="00D26AC7">
        <w:rPr>
          <w:rFonts w:ascii="Times New Roman" w:hAnsi="Times New Roman" w:cs="Times New Roman"/>
          <w:sz w:val="24"/>
          <w:szCs w:val="24"/>
        </w:rPr>
        <w:t>,2</w:t>
      </w:r>
      <w:r w:rsidR="002323F7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. Налоговых и неналоговых доходов поступило</w:t>
      </w:r>
      <w:r w:rsidR="00D26AC7">
        <w:rPr>
          <w:rFonts w:ascii="Times New Roman" w:hAnsi="Times New Roman" w:cs="Times New Roman"/>
          <w:sz w:val="24"/>
          <w:szCs w:val="24"/>
        </w:rPr>
        <w:t xml:space="preserve"> 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1627A3">
        <w:rPr>
          <w:rFonts w:ascii="Times New Roman" w:hAnsi="Times New Roman" w:cs="Times New Roman"/>
          <w:sz w:val="24"/>
          <w:szCs w:val="24"/>
        </w:rPr>
        <w:t>55,5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1627A3">
        <w:rPr>
          <w:rFonts w:ascii="Times New Roman" w:hAnsi="Times New Roman" w:cs="Times New Roman"/>
          <w:sz w:val="24"/>
          <w:szCs w:val="24"/>
        </w:rPr>
        <w:t>16,7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%, их доля в объеме доходов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E66FE7">
        <w:rPr>
          <w:rFonts w:ascii="Times New Roman" w:hAnsi="Times New Roman" w:cs="Times New Roman"/>
          <w:sz w:val="24"/>
          <w:szCs w:val="24"/>
        </w:rPr>
        <w:t>составила</w:t>
      </w:r>
      <w:r w:rsidR="00D26AC7">
        <w:rPr>
          <w:rFonts w:ascii="Times New Roman" w:hAnsi="Times New Roman" w:cs="Times New Roman"/>
          <w:sz w:val="24"/>
          <w:szCs w:val="24"/>
        </w:rPr>
        <w:t xml:space="preserve"> 3</w:t>
      </w:r>
      <w:r w:rsidR="001627A3">
        <w:rPr>
          <w:rFonts w:ascii="Times New Roman" w:hAnsi="Times New Roman" w:cs="Times New Roman"/>
          <w:sz w:val="24"/>
          <w:szCs w:val="24"/>
        </w:rPr>
        <w:t>0</w:t>
      </w:r>
      <w:r w:rsidR="00D26AC7">
        <w:rPr>
          <w:rFonts w:ascii="Times New Roman" w:hAnsi="Times New Roman" w:cs="Times New Roman"/>
          <w:sz w:val="24"/>
          <w:szCs w:val="24"/>
        </w:rPr>
        <w:t>,5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на 1 </w:t>
      </w:r>
      <w:r w:rsidR="00B65A7A">
        <w:rPr>
          <w:rFonts w:ascii="Times New Roman" w:hAnsi="Times New Roman" w:cs="Times New Roman"/>
          <w:sz w:val="24"/>
          <w:szCs w:val="24"/>
        </w:rPr>
        <w:t>апреля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1627A3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26AC7">
        <w:rPr>
          <w:rFonts w:ascii="Times New Roman" w:hAnsi="Times New Roman" w:cs="Times New Roman"/>
          <w:sz w:val="24"/>
          <w:szCs w:val="24"/>
        </w:rPr>
        <w:t>3</w:t>
      </w:r>
      <w:r w:rsidR="001627A3">
        <w:rPr>
          <w:rFonts w:ascii="Times New Roman" w:hAnsi="Times New Roman" w:cs="Times New Roman"/>
          <w:sz w:val="24"/>
          <w:szCs w:val="24"/>
        </w:rPr>
        <w:t>1</w:t>
      </w:r>
      <w:r w:rsidR="00D26AC7">
        <w:rPr>
          <w:rFonts w:ascii="Times New Roman" w:hAnsi="Times New Roman" w:cs="Times New Roman"/>
          <w:sz w:val="24"/>
          <w:szCs w:val="24"/>
        </w:rPr>
        <w:t>,</w:t>
      </w:r>
      <w:r w:rsidR="001627A3">
        <w:rPr>
          <w:rFonts w:ascii="Times New Roman" w:hAnsi="Times New Roman" w:cs="Times New Roman"/>
          <w:sz w:val="24"/>
          <w:szCs w:val="24"/>
        </w:rPr>
        <w:t>5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1FA73E20" w14:textId="087A4853" w:rsidR="007A5F43" w:rsidRPr="007A5F43" w:rsidRDefault="007D252C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</w:t>
      </w:r>
      <w:r w:rsidR="008D16CE" w:rsidRPr="00A250D1">
        <w:rPr>
          <w:rFonts w:ascii="Times New Roman" w:hAnsi="Times New Roman" w:cs="Times New Roman"/>
          <w:b/>
          <w:iCs/>
          <w:sz w:val="24"/>
          <w:szCs w:val="24"/>
        </w:rPr>
        <w:t>алого</w:t>
      </w:r>
      <w:r w:rsidR="0034497A" w:rsidRPr="00A250D1">
        <w:rPr>
          <w:rFonts w:ascii="Times New Roman" w:hAnsi="Times New Roman" w:cs="Times New Roman"/>
          <w:b/>
          <w:sz w:val="24"/>
          <w:szCs w:val="24"/>
        </w:rPr>
        <w:t>вые доходы</w:t>
      </w:r>
      <w:r w:rsidR="0034497A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>при плане на 202</w:t>
      </w:r>
      <w:r w:rsidR="001627A3">
        <w:rPr>
          <w:rFonts w:ascii="Times New Roman" w:hAnsi="Times New Roman" w:cs="Times New Roman"/>
          <w:sz w:val="24"/>
          <w:szCs w:val="24"/>
        </w:rPr>
        <w:t>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год </w:t>
      </w:r>
      <w:r w:rsidR="00D26AC7">
        <w:rPr>
          <w:rFonts w:ascii="Times New Roman" w:hAnsi="Times New Roman" w:cs="Times New Roman"/>
          <w:sz w:val="24"/>
          <w:szCs w:val="24"/>
        </w:rPr>
        <w:t xml:space="preserve">2 </w:t>
      </w:r>
      <w:r w:rsidR="001627A3">
        <w:rPr>
          <w:rFonts w:ascii="Times New Roman" w:hAnsi="Times New Roman" w:cs="Times New Roman"/>
          <w:sz w:val="24"/>
          <w:szCs w:val="24"/>
        </w:rPr>
        <w:t>105</w:t>
      </w:r>
      <w:r w:rsidR="00D26AC7">
        <w:rPr>
          <w:rFonts w:ascii="Times New Roman" w:hAnsi="Times New Roman" w:cs="Times New Roman"/>
          <w:sz w:val="24"/>
          <w:szCs w:val="24"/>
        </w:rPr>
        <w:t>,0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поступ</w:t>
      </w:r>
      <w:r w:rsidR="00D26AC7">
        <w:rPr>
          <w:rFonts w:ascii="Times New Roman" w:hAnsi="Times New Roman" w:cs="Times New Roman"/>
          <w:sz w:val="24"/>
          <w:szCs w:val="24"/>
        </w:rPr>
        <w:t>ление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8B6996">
        <w:rPr>
          <w:rFonts w:ascii="Times New Roman" w:hAnsi="Times New Roman" w:cs="Times New Roman"/>
          <w:sz w:val="24"/>
          <w:szCs w:val="24"/>
        </w:rPr>
        <w:t>составило в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EC3B75">
        <w:rPr>
          <w:rFonts w:ascii="Times New Roman" w:hAnsi="Times New Roman" w:cs="Times New Roman"/>
          <w:sz w:val="24"/>
          <w:szCs w:val="24"/>
        </w:rPr>
        <w:t>388,7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34F9">
        <w:rPr>
          <w:rFonts w:ascii="Times New Roman" w:hAnsi="Times New Roman" w:cs="Times New Roman"/>
          <w:sz w:val="24"/>
          <w:szCs w:val="24"/>
        </w:rPr>
        <w:t xml:space="preserve">или </w:t>
      </w:r>
      <w:r w:rsidR="00D26AC7">
        <w:rPr>
          <w:rFonts w:ascii="Times New Roman" w:hAnsi="Times New Roman" w:cs="Times New Roman"/>
          <w:sz w:val="24"/>
          <w:szCs w:val="24"/>
        </w:rPr>
        <w:t>1</w:t>
      </w:r>
      <w:r w:rsidR="00EC3B75">
        <w:rPr>
          <w:rFonts w:ascii="Times New Roman" w:hAnsi="Times New Roman" w:cs="Times New Roman"/>
          <w:sz w:val="24"/>
          <w:szCs w:val="24"/>
        </w:rPr>
        <w:t>8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EC3B75">
        <w:rPr>
          <w:rFonts w:ascii="Times New Roman" w:hAnsi="Times New Roman" w:cs="Times New Roman"/>
          <w:sz w:val="24"/>
          <w:szCs w:val="24"/>
        </w:rPr>
        <w:t>5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EC3B75">
        <w:rPr>
          <w:rFonts w:ascii="Times New Roman" w:hAnsi="Times New Roman" w:cs="Times New Roman"/>
          <w:sz w:val="24"/>
          <w:szCs w:val="24"/>
        </w:rPr>
        <w:t>57,7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EC3B75">
        <w:rPr>
          <w:rFonts w:ascii="Times New Roman" w:hAnsi="Times New Roman" w:cs="Times New Roman"/>
          <w:sz w:val="24"/>
          <w:szCs w:val="24"/>
        </w:rPr>
        <w:t>14,4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EC3B75">
        <w:rPr>
          <w:rFonts w:ascii="Times New Roman" w:hAnsi="Times New Roman" w:cs="Times New Roman"/>
          <w:sz w:val="24"/>
          <w:szCs w:val="24"/>
        </w:rPr>
        <w:t>12,2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>налог на имущество физических лиц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EC3B75">
        <w:rPr>
          <w:rFonts w:ascii="Times New Roman" w:hAnsi="Times New Roman" w:cs="Times New Roman"/>
          <w:sz w:val="24"/>
          <w:szCs w:val="24"/>
        </w:rPr>
        <w:t xml:space="preserve">6,1 % </w:t>
      </w:r>
      <w:r w:rsidR="004E34F9">
        <w:rPr>
          <w:rFonts w:ascii="Times New Roman" w:hAnsi="Times New Roman" w:cs="Times New Roman"/>
          <w:sz w:val="24"/>
          <w:szCs w:val="24"/>
        </w:rPr>
        <w:t>плана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125069">
        <w:rPr>
          <w:rFonts w:ascii="Times New Roman" w:hAnsi="Times New Roman" w:cs="Times New Roman"/>
          <w:sz w:val="24"/>
          <w:szCs w:val="24"/>
        </w:rPr>
        <w:t>318,8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 xml:space="preserve">земельный </w:t>
      </w:r>
      <w:r w:rsidR="007A5F43" w:rsidRPr="007A5F43">
        <w:rPr>
          <w:rFonts w:ascii="Times New Roman" w:hAnsi="Times New Roman" w:cs="Times New Roman"/>
          <w:sz w:val="24"/>
          <w:szCs w:val="24"/>
        </w:rPr>
        <w:t>налог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или </w:t>
      </w:r>
      <w:r w:rsidR="00125069">
        <w:rPr>
          <w:rFonts w:ascii="Times New Roman" w:hAnsi="Times New Roman" w:cs="Times New Roman"/>
          <w:sz w:val="24"/>
          <w:szCs w:val="24"/>
        </w:rPr>
        <w:t>21,9</w:t>
      </w:r>
      <w:r w:rsidR="004E34F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плану. </w:t>
      </w:r>
    </w:p>
    <w:p w14:paraId="6E07204C" w14:textId="51BD3E13" w:rsidR="007A5F43" w:rsidRPr="007A5F43" w:rsidRDefault="007A5F43" w:rsidP="007A5F4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 w:rsidR="00125069">
        <w:rPr>
          <w:rFonts w:ascii="Times New Roman" w:hAnsi="Times New Roman" w:cs="Times New Roman"/>
          <w:sz w:val="24"/>
          <w:szCs w:val="24"/>
        </w:rPr>
        <w:t>3</w:t>
      </w:r>
      <w:r w:rsidRPr="007A5F43"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</w:t>
      </w:r>
      <w:r w:rsidR="008B699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125069">
        <w:rPr>
          <w:rFonts w:ascii="Times New Roman" w:hAnsi="Times New Roman" w:cs="Times New Roman"/>
          <w:sz w:val="24"/>
          <w:szCs w:val="24"/>
        </w:rPr>
        <w:t>увеличилось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на </w:t>
      </w:r>
      <w:r w:rsidR="00125069">
        <w:rPr>
          <w:rFonts w:ascii="Times New Roman" w:hAnsi="Times New Roman" w:cs="Times New Roman"/>
          <w:sz w:val="24"/>
          <w:szCs w:val="24"/>
        </w:rPr>
        <w:t>16</w:t>
      </w:r>
      <w:r w:rsidR="005817EA">
        <w:rPr>
          <w:rFonts w:ascii="Times New Roman" w:hAnsi="Times New Roman" w:cs="Times New Roman"/>
          <w:sz w:val="24"/>
          <w:szCs w:val="24"/>
        </w:rPr>
        <w:t>3,3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5817EA">
        <w:rPr>
          <w:rFonts w:ascii="Times New Roman" w:hAnsi="Times New Roman" w:cs="Times New Roman"/>
          <w:sz w:val="24"/>
          <w:szCs w:val="24"/>
        </w:rPr>
        <w:t>72,4</w:t>
      </w:r>
      <w:r w:rsidR="003F10DE">
        <w:rPr>
          <w:rFonts w:ascii="Times New Roman" w:hAnsi="Times New Roman" w:cs="Times New Roman"/>
          <w:sz w:val="24"/>
          <w:szCs w:val="24"/>
        </w:rPr>
        <w:t xml:space="preserve"> </w:t>
      </w:r>
      <w:r w:rsidR="004E34F9">
        <w:rPr>
          <w:rFonts w:ascii="Times New Roman" w:hAnsi="Times New Roman" w:cs="Times New Roman"/>
          <w:sz w:val="24"/>
          <w:szCs w:val="24"/>
        </w:rPr>
        <w:t>%.</w:t>
      </w:r>
    </w:p>
    <w:p w14:paraId="76D8810B" w14:textId="70232364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Поступления </w:t>
      </w:r>
      <w:r w:rsidR="005817EA">
        <w:rPr>
          <w:rFonts w:ascii="Times New Roman" w:hAnsi="Times New Roman" w:cs="Times New Roman"/>
          <w:sz w:val="24"/>
          <w:szCs w:val="24"/>
        </w:rPr>
        <w:t>увеличилось</w:t>
      </w:r>
      <w:r w:rsidRPr="007A5F43">
        <w:rPr>
          <w:rFonts w:ascii="Times New Roman" w:hAnsi="Times New Roman" w:cs="Times New Roman"/>
          <w:sz w:val="24"/>
          <w:szCs w:val="24"/>
        </w:rPr>
        <w:t xml:space="preserve"> по следующим налогам:</w:t>
      </w:r>
    </w:p>
    <w:p w14:paraId="42279D50" w14:textId="787B48CF" w:rsidR="003F10DE" w:rsidRDefault="003F10DE" w:rsidP="003F10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 w:rsidR="00D26AC7">
        <w:rPr>
          <w:rFonts w:ascii="Times New Roman" w:hAnsi="Times New Roman" w:cs="Times New Roman"/>
          <w:sz w:val="24"/>
          <w:szCs w:val="24"/>
        </w:rPr>
        <w:t>3</w:t>
      </w:r>
      <w:r w:rsidR="005817EA">
        <w:rPr>
          <w:rFonts w:ascii="Times New Roman" w:hAnsi="Times New Roman" w:cs="Times New Roman"/>
          <w:sz w:val="24"/>
          <w:szCs w:val="24"/>
        </w:rPr>
        <w:t>9</w:t>
      </w:r>
      <w:r w:rsidR="00D26AC7">
        <w:rPr>
          <w:rFonts w:ascii="Times New Roman" w:hAnsi="Times New Roman" w:cs="Times New Roman"/>
          <w:sz w:val="24"/>
          <w:szCs w:val="24"/>
        </w:rPr>
        <w:t>,</w:t>
      </w:r>
      <w:r w:rsidR="005817EA">
        <w:rPr>
          <w:rFonts w:ascii="Times New Roman" w:hAnsi="Times New Roman" w:cs="Times New Roman"/>
          <w:sz w:val="24"/>
          <w:szCs w:val="24"/>
        </w:rPr>
        <w:t>2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="005817EA">
        <w:rPr>
          <w:rFonts w:ascii="Times New Roman" w:hAnsi="Times New Roman" w:cs="Times New Roman"/>
          <w:sz w:val="24"/>
          <w:szCs w:val="24"/>
        </w:rPr>
        <w:t>в 3,1 раз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120DB68" w14:textId="4B3C4804" w:rsidR="004E34F9" w:rsidRDefault="004E34F9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</w:t>
      </w:r>
      <w:r w:rsidR="00D26AC7">
        <w:rPr>
          <w:rFonts w:ascii="Times New Roman" w:hAnsi="Times New Roman" w:cs="Times New Roman"/>
          <w:sz w:val="24"/>
          <w:szCs w:val="24"/>
        </w:rPr>
        <w:t>не поступил</w:t>
      </w:r>
      <w:r w:rsidR="003F10DE">
        <w:rPr>
          <w:rFonts w:ascii="Times New Roman" w:hAnsi="Times New Roman" w:cs="Times New Roman"/>
          <w:sz w:val="24"/>
          <w:szCs w:val="24"/>
        </w:rPr>
        <w:t>;</w:t>
      </w:r>
    </w:p>
    <w:p w14:paraId="7F0C1250" w14:textId="7EA63A37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</w:t>
      </w:r>
      <w:r w:rsidR="008B6996">
        <w:rPr>
          <w:rFonts w:ascii="Times New Roman" w:hAnsi="Times New Roman" w:cs="Times New Roman"/>
          <w:sz w:val="24"/>
          <w:szCs w:val="24"/>
        </w:rPr>
        <w:t xml:space="preserve">налог на имущество физических лиц – на </w:t>
      </w:r>
      <w:r w:rsidR="00602271">
        <w:rPr>
          <w:rFonts w:ascii="Times New Roman" w:hAnsi="Times New Roman" w:cs="Times New Roman"/>
          <w:sz w:val="24"/>
          <w:szCs w:val="24"/>
        </w:rPr>
        <w:t>8,5</w:t>
      </w:r>
      <w:r w:rsidR="008B699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F10DE" w:rsidRPr="003F10DE">
        <w:rPr>
          <w:rFonts w:ascii="Times New Roman" w:hAnsi="Times New Roman" w:cs="Times New Roman"/>
          <w:sz w:val="24"/>
          <w:szCs w:val="24"/>
        </w:rPr>
        <w:t xml:space="preserve"> </w:t>
      </w:r>
      <w:r w:rsidR="003F10DE">
        <w:rPr>
          <w:rFonts w:ascii="Times New Roman" w:hAnsi="Times New Roman" w:cs="Times New Roman"/>
          <w:sz w:val="24"/>
          <w:szCs w:val="24"/>
        </w:rPr>
        <w:t xml:space="preserve">или </w:t>
      </w:r>
      <w:r w:rsidR="00602271">
        <w:rPr>
          <w:rFonts w:ascii="Times New Roman" w:hAnsi="Times New Roman" w:cs="Times New Roman"/>
          <w:sz w:val="24"/>
          <w:szCs w:val="24"/>
        </w:rPr>
        <w:t>в 3,3 раза</w:t>
      </w:r>
      <w:r w:rsidR="00D26AC7">
        <w:rPr>
          <w:rFonts w:ascii="Times New Roman" w:hAnsi="Times New Roman" w:cs="Times New Roman"/>
          <w:sz w:val="24"/>
          <w:szCs w:val="24"/>
        </w:rPr>
        <w:t>.</w:t>
      </w:r>
    </w:p>
    <w:p w14:paraId="3F609CAA" w14:textId="3BE25B63" w:rsidR="003F10DE" w:rsidRDefault="00602271" w:rsidP="003F10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F10DE">
        <w:rPr>
          <w:rFonts w:ascii="Times New Roman" w:hAnsi="Times New Roman" w:cs="Times New Roman"/>
          <w:sz w:val="24"/>
          <w:szCs w:val="24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3F10DE">
        <w:rPr>
          <w:rFonts w:ascii="Times New Roman" w:hAnsi="Times New Roman" w:cs="Times New Roman"/>
          <w:sz w:val="24"/>
          <w:szCs w:val="24"/>
        </w:rPr>
        <w:t xml:space="preserve"> налог – на </w:t>
      </w:r>
      <w:r w:rsidR="00FF3E99">
        <w:rPr>
          <w:rFonts w:ascii="Times New Roman" w:hAnsi="Times New Roman" w:cs="Times New Roman"/>
          <w:sz w:val="24"/>
          <w:szCs w:val="24"/>
        </w:rPr>
        <w:t>115,6</w:t>
      </w:r>
      <w:r w:rsidR="003F10DE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FF3E99">
        <w:rPr>
          <w:rFonts w:ascii="Times New Roman" w:hAnsi="Times New Roman" w:cs="Times New Roman"/>
          <w:sz w:val="24"/>
          <w:szCs w:val="24"/>
        </w:rPr>
        <w:t>56,9</w:t>
      </w:r>
      <w:r w:rsidR="003F10DE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99EFDEF" w14:textId="349B2A16" w:rsidR="009457B2" w:rsidRDefault="007A5F43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</w:t>
      </w:r>
      <w:r w:rsidR="008B6996">
        <w:rPr>
          <w:rFonts w:ascii="Times New Roman" w:hAnsi="Times New Roman" w:cs="Times New Roman"/>
          <w:sz w:val="24"/>
          <w:szCs w:val="24"/>
        </w:rPr>
        <w:t xml:space="preserve"> поселения за 202</w:t>
      </w:r>
      <w:r w:rsidR="00FF3E99">
        <w:rPr>
          <w:rFonts w:ascii="Times New Roman" w:hAnsi="Times New Roman" w:cs="Times New Roman"/>
          <w:sz w:val="24"/>
          <w:szCs w:val="24"/>
        </w:rPr>
        <w:t>3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</w:t>
      </w:r>
      <w:r w:rsidRPr="007A5F43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8B6996">
        <w:rPr>
          <w:rFonts w:ascii="Times New Roman" w:hAnsi="Times New Roman" w:cs="Times New Roman"/>
          <w:sz w:val="24"/>
          <w:szCs w:val="24"/>
        </w:rPr>
        <w:t>ляли</w:t>
      </w:r>
      <w:r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FF3E99">
        <w:rPr>
          <w:rFonts w:ascii="Times New Roman" w:hAnsi="Times New Roman" w:cs="Times New Roman"/>
          <w:sz w:val="24"/>
          <w:szCs w:val="24"/>
        </w:rPr>
        <w:t>21</w:t>
      </w:r>
      <w:r w:rsidR="003D0F49">
        <w:rPr>
          <w:rFonts w:ascii="Times New Roman" w:hAnsi="Times New Roman" w:cs="Times New Roman"/>
          <w:sz w:val="24"/>
          <w:szCs w:val="24"/>
        </w:rPr>
        <w:t>,3</w:t>
      </w:r>
      <w:r w:rsidR="009457B2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</w:t>
      </w:r>
      <w:r w:rsidR="008B6996">
        <w:rPr>
          <w:rFonts w:ascii="Times New Roman" w:hAnsi="Times New Roman" w:cs="Times New Roman"/>
          <w:sz w:val="24"/>
          <w:szCs w:val="24"/>
        </w:rPr>
        <w:t>в 202</w:t>
      </w:r>
      <w:r w:rsidR="00FF3E99">
        <w:rPr>
          <w:rFonts w:ascii="Times New Roman" w:hAnsi="Times New Roman" w:cs="Times New Roman"/>
          <w:sz w:val="24"/>
          <w:szCs w:val="24"/>
        </w:rPr>
        <w:t>4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E34F9">
        <w:rPr>
          <w:rFonts w:ascii="Times New Roman" w:hAnsi="Times New Roman" w:cs="Times New Roman"/>
          <w:sz w:val="24"/>
          <w:szCs w:val="24"/>
        </w:rPr>
        <w:t>составили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FF3E99">
        <w:rPr>
          <w:rFonts w:ascii="Times New Roman" w:hAnsi="Times New Roman" w:cs="Times New Roman"/>
          <w:sz w:val="24"/>
          <w:szCs w:val="24"/>
        </w:rPr>
        <w:t>30,5</w:t>
      </w:r>
      <w:r w:rsidR="004E34F9">
        <w:rPr>
          <w:rFonts w:ascii="Times New Roman" w:hAnsi="Times New Roman" w:cs="Times New Roman"/>
          <w:sz w:val="24"/>
          <w:szCs w:val="24"/>
        </w:rPr>
        <w:t xml:space="preserve"> %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723D38B5" w14:textId="03393BF3" w:rsidR="00F80C2E" w:rsidRDefault="009B4252" w:rsidP="00F80C2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1DA6"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 w:rsidR="00E66FE7" w:rsidRPr="00E66FE7">
        <w:rPr>
          <w:rFonts w:ascii="Times New Roman" w:hAnsi="Times New Roman" w:cs="Times New Roman"/>
          <w:sz w:val="24"/>
          <w:szCs w:val="24"/>
        </w:rPr>
        <w:t>доходы при плане на 202</w:t>
      </w:r>
      <w:r w:rsidR="00FF3E99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54B39">
        <w:rPr>
          <w:rFonts w:ascii="Times New Roman" w:hAnsi="Times New Roman" w:cs="Times New Roman"/>
          <w:sz w:val="24"/>
          <w:szCs w:val="24"/>
        </w:rPr>
        <w:t>64</w:t>
      </w:r>
      <w:r w:rsidR="008B6996">
        <w:rPr>
          <w:rFonts w:ascii="Times New Roman" w:hAnsi="Times New Roman" w:cs="Times New Roman"/>
          <w:sz w:val="24"/>
          <w:szCs w:val="24"/>
        </w:rPr>
        <w:t>,</w:t>
      </w:r>
      <w:r w:rsidR="005D70E3">
        <w:rPr>
          <w:rFonts w:ascii="Times New Roman" w:hAnsi="Times New Roman" w:cs="Times New Roman"/>
          <w:sz w:val="24"/>
          <w:szCs w:val="24"/>
        </w:rPr>
        <w:t>0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34F9">
        <w:rPr>
          <w:rFonts w:ascii="Times New Roman" w:hAnsi="Times New Roman" w:cs="Times New Roman"/>
          <w:sz w:val="24"/>
          <w:szCs w:val="24"/>
        </w:rPr>
        <w:t xml:space="preserve">в 1 квартале </w:t>
      </w:r>
      <w:r w:rsidR="00A54B39">
        <w:rPr>
          <w:rFonts w:ascii="Times New Roman" w:hAnsi="Times New Roman" w:cs="Times New Roman"/>
          <w:sz w:val="24"/>
          <w:szCs w:val="24"/>
        </w:rPr>
        <w:t xml:space="preserve">не </w:t>
      </w:r>
      <w:r w:rsidR="004E34F9">
        <w:rPr>
          <w:rFonts w:ascii="Times New Roman" w:hAnsi="Times New Roman" w:cs="Times New Roman"/>
          <w:sz w:val="24"/>
          <w:szCs w:val="24"/>
        </w:rPr>
        <w:t>поступали</w:t>
      </w:r>
      <w:r w:rsidR="00F80C2E" w:rsidRPr="007A5F43">
        <w:rPr>
          <w:rFonts w:ascii="Times New Roman" w:hAnsi="Times New Roman" w:cs="Times New Roman"/>
          <w:sz w:val="24"/>
          <w:szCs w:val="24"/>
        </w:rPr>
        <w:t>.</w:t>
      </w:r>
    </w:p>
    <w:p w14:paraId="22D9AC2D" w14:textId="173B595E" w:rsidR="00E66FE7" w:rsidRPr="00E66FE7" w:rsidRDefault="00D401CE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957">
        <w:rPr>
          <w:rFonts w:ascii="Times New Roman" w:hAnsi="Times New Roman" w:cs="Times New Roman"/>
          <w:b/>
          <w:sz w:val="24"/>
          <w:szCs w:val="24"/>
        </w:rPr>
        <w:t>Безвозмездные поступления</w:t>
      </w:r>
      <w:r w:rsidR="005026D8">
        <w:rPr>
          <w:rFonts w:ascii="Times New Roman" w:hAnsi="Times New Roman" w:cs="Times New Roman"/>
          <w:b/>
          <w:sz w:val="24"/>
          <w:szCs w:val="24"/>
        </w:rPr>
        <w:t>,</w:t>
      </w:r>
      <w:r w:rsidR="001C798D" w:rsidRPr="006D6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при плане </w:t>
      </w:r>
      <w:r w:rsidR="00A54B39">
        <w:rPr>
          <w:rFonts w:ascii="Times New Roman" w:hAnsi="Times New Roman" w:cs="Times New Roman"/>
          <w:sz w:val="24"/>
          <w:szCs w:val="24"/>
        </w:rPr>
        <w:t>3 306,4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по состоянию </w:t>
      </w:r>
      <w:r w:rsidR="005131E6">
        <w:rPr>
          <w:rFonts w:ascii="Times New Roman" w:hAnsi="Times New Roman" w:cs="Times New Roman"/>
          <w:sz w:val="24"/>
          <w:szCs w:val="24"/>
        </w:rPr>
        <w:t>з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а </w:t>
      </w:r>
      <w:r w:rsidR="00154CB2">
        <w:rPr>
          <w:rFonts w:ascii="Times New Roman" w:hAnsi="Times New Roman" w:cs="Times New Roman"/>
          <w:sz w:val="24"/>
          <w:szCs w:val="24"/>
        </w:rPr>
        <w:t>1</w:t>
      </w:r>
      <w:r w:rsidR="005131E6">
        <w:rPr>
          <w:rFonts w:ascii="Times New Roman" w:hAnsi="Times New Roman" w:cs="Times New Roman"/>
          <w:sz w:val="24"/>
          <w:szCs w:val="24"/>
        </w:rPr>
        <w:t xml:space="preserve"> </w:t>
      </w:r>
      <w:r w:rsidR="00154CB2">
        <w:rPr>
          <w:rFonts w:ascii="Times New Roman" w:hAnsi="Times New Roman" w:cs="Times New Roman"/>
          <w:sz w:val="24"/>
          <w:szCs w:val="24"/>
        </w:rPr>
        <w:t>квартал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A54B39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 w:rsidR="00A54B39">
        <w:rPr>
          <w:rFonts w:ascii="Times New Roman" w:hAnsi="Times New Roman" w:cs="Times New Roman"/>
          <w:sz w:val="24"/>
          <w:szCs w:val="24"/>
        </w:rPr>
        <w:t>884,8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D0F49">
        <w:rPr>
          <w:rFonts w:ascii="Times New Roman" w:hAnsi="Times New Roman" w:cs="Times New Roman"/>
          <w:sz w:val="24"/>
          <w:szCs w:val="24"/>
        </w:rPr>
        <w:t>2</w:t>
      </w:r>
      <w:r w:rsidR="00CC5AB7">
        <w:rPr>
          <w:rFonts w:ascii="Times New Roman" w:hAnsi="Times New Roman" w:cs="Times New Roman"/>
          <w:sz w:val="24"/>
          <w:szCs w:val="24"/>
        </w:rPr>
        <w:t>6</w:t>
      </w:r>
      <w:r w:rsidR="00D548AB">
        <w:rPr>
          <w:rFonts w:ascii="Times New Roman" w:hAnsi="Times New Roman" w:cs="Times New Roman"/>
          <w:sz w:val="24"/>
          <w:szCs w:val="24"/>
        </w:rPr>
        <w:t>,</w:t>
      </w:r>
      <w:r w:rsidR="00CC5AB7">
        <w:rPr>
          <w:rFonts w:ascii="Times New Roman" w:hAnsi="Times New Roman" w:cs="Times New Roman"/>
          <w:sz w:val="24"/>
          <w:szCs w:val="24"/>
        </w:rPr>
        <w:t>8</w:t>
      </w:r>
      <w:r w:rsidR="00ED3B72">
        <w:rPr>
          <w:rFonts w:ascii="Times New Roman" w:hAnsi="Times New Roman" w:cs="Times New Roman"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>%</w:t>
      </w:r>
      <w:r w:rsidR="005026D8">
        <w:rPr>
          <w:rFonts w:ascii="Times New Roman" w:hAnsi="Times New Roman" w:cs="Times New Roman"/>
          <w:sz w:val="24"/>
          <w:szCs w:val="24"/>
        </w:rPr>
        <w:t xml:space="preserve"> к утвержденному плану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D05AEE" w14:textId="781A3FD7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Удельный вес в структуре доходов –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3D0F49">
        <w:rPr>
          <w:rFonts w:ascii="Times New Roman" w:hAnsi="Times New Roman" w:cs="Times New Roman"/>
          <w:sz w:val="24"/>
          <w:szCs w:val="24"/>
        </w:rPr>
        <w:t>6</w:t>
      </w:r>
      <w:r w:rsidR="00CC5AB7">
        <w:rPr>
          <w:rFonts w:ascii="Times New Roman" w:hAnsi="Times New Roman" w:cs="Times New Roman"/>
          <w:sz w:val="24"/>
          <w:szCs w:val="24"/>
        </w:rPr>
        <w:t>9</w:t>
      </w:r>
      <w:r w:rsidR="003D0F49">
        <w:rPr>
          <w:rFonts w:ascii="Times New Roman" w:hAnsi="Times New Roman" w:cs="Times New Roman"/>
          <w:sz w:val="24"/>
          <w:szCs w:val="24"/>
        </w:rPr>
        <w:t>,5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(к уровню прошлого года их доля увеличилась на </w:t>
      </w:r>
      <w:r w:rsidR="00CC5AB7">
        <w:rPr>
          <w:rFonts w:ascii="Times New Roman" w:hAnsi="Times New Roman" w:cs="Times New Roman"/>
          <w:sz w:val="24"/>
          <w:szCs w:val="24"/>
        </w:rPr>
        <w:t>1,0</w:t>
      </w:r>
      <w:r w:rsidR="00ED3B72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). По сравнению с аналогичным периодом прошлого года объем безвозмездных поступлений в бюджет</w:t>
      </w:r>
      <w:r w:rsidR="005026D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у</w:t>
      </w:r>
      <w:r w:rsidR="005026D8">
        <w:rPr>
          <w:rFonts w:ascii="Times New Roman" w:hAnsi="Times New Roman" w:cs="Times New Roman"/>
          <w:sz w:val="24"/>
          <w:szCs w:val="24"/>
        </w:rPr>
        <w:t>величился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CC5AB7">
        <w:rPr>
          <w:rFonts w:ascii="Times New Roman" w:hAnsi="Times New Roman" w:cs="Times New Roman"/>
          <w:sz w:val="24"/>
          <w:szCs w:val="24"/>
        </w:rPr>
        <w:t>158,6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48AB">
        <w:rPr>
          <w:rFonts w:ascii="Times New Roman" w:hAnsi="Times New Roman" w:cs="Times New Roman"/>
          <w:sz w:val="24"/>
          <w:szCs w:val="24"/>
        </w:rPr>
        <w:t xml:space="preserve">на </w:t>
      </w:r>
      <w:r w:rsidR="003D0F49">
        <w:rPr>
          <w:rFonts w:ascii="Times New Roman" w:hAnsi="Times New Roman" w:cs="Times New Roman"/>
          <w:sz w:val="24"/>
          <w:szCs w:val="24"/>
        </w:rPr>
        <w:t>2</w:t>
      </w:r>
      <w:r w:rsidR="00CC5AB7">
        <w:rPr>
          <w:rFonts w:ascii="Times New Roman" w:hAnsi="Times New Roman" w:cs="Times New Roman"/>
          <w:sz w:val="24"/>
          <w:szCs w:val="24"/>
        </w:rPr>
        <w:t>1,8</w:t>
      </w:r>
      <w:r w:rsidR="00D548AB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.</w:t>
      </w:r>
    </w:p>
    <w:p w14:paraId="193D0F0A" w14:textId="3880DD99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Из районн</w:t>
      </w:r>
      <w:r w:rsidR="00EF2BEB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EF2BEB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поступил</w:t>
      </w:r>
      <w:r w:rsidR="00A35C97">
        <w:rPr>
          <w:rFonts w:ascii="Times New Roman" w:hAnsi="Times New Roman" w:cs="Times New Roman"/>
          <w:sz w:val="24"/>
          <w:szCs w:val="24"/>
        </w:rPr>
        <w:t>и</w:t>
      </w:r>
      <w:r w:rsidRPr="00E66FE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40E48DB" w14:textId="02FC73B3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 w:rsidR="004747A7">
        <w:rPr>
          <w:rFonts w:ascii="Times New Roman" w:hAnsi="Times New Roman" w:cs="Times New Roman"/>
          <w:sz w:val="24"/>
          <w:szCs w:val="24"/>
        </w:rPr>
        <w:t>54,1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48AB">
        <w:rPr>
          <w:rFonts w:ascii="Times New Roman" w:hAnsi="Times New Roman" w:cs="Times New Roman"/>
          <w:sz w:val="24"/>
          <w:szCs w:val="24"/>
        </w:rPr>
        <w:t>25,</w:t>
      </w:r>
      <w:r w:rsidR="003D0F49">
        <w:rPr>
          <w:rFonts w:ascii="Times New Roman" w:hAnsi="Times New Roman" w:cs="Times New Roman"/>
          <w:sz w:val="24"/>
          <w:szCs w:val="24"/>
        </w:rPr>
        <w:t>0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4747A7">
        <w:rPr>
          <w:rFonts w:ascii="Times New Roman" w:hAnsi="Times New Roman" w:cs="Times New Roman"/>
          <w:sz w:val="24"/>
          <w:szCs w:val="24"/>
        </w:rPr>
        <w:t>9,2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4747A7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 w14:textId="26894D41" w:rsid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 w:rsidR="004747A7">
        <w:rPr>
          <w:rFonts w:ascii="Times New Roman" w:hAnsi="Times New Roman" w:cs="Times New Roman"/>
          <w:sz w:val="24"/>
          <w:szCs w:val="24"/>
        </w:rPr>
        <w:t>840,4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4747A7">
        <w:rPr>
          <w:rFonts w:ascii="Times New Roman" w:hAnsi="Times New Roman" w:cs="Times New Roman"/>
          <w:sz w:val="24"/>
          <w:szCs w:val="24"/>
        </w:rPr>
        <w:t>37,0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784092">
        <w:rPr>
          <w:rFonts w:ascii="Times New Roman" w:hAnsi="Times New Roman" w:cs="Times New Roman"/>
          <w:sz w:val="24"/>
          <w:szCs w:val="24"/>
        </w:rPr>
        <w:t>246,9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784092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</w:t>
      </w:r>
      <w:r w:rsidR="00A35C97">
        <w:rPr>
          <w:rFonts w:ascii="Times New Roman" w:hAnsi="Times New Roman" w:cs="Times New Roman"/>
          <w:sz w:val="24"/>
          <w:szCs w:val="24"/>
        </w:rPr>
        <w:t xml:space="preserve"> или </w:t>
      </w:r>
      <w:r w:rsidR="00784092">
        <w:rPr>
          <w:rFonts w:ascii="Times New Roman" w:hAnsi="Times New Roman" w:cs="Times New Roman"/>
          <w:sz w:val="24"/>
          <w:szCs w:val="24"/>
        </w:rPr>
        <w:t>на 41,6 %</w:t>
      </w:r>
      <w:r w:rsidR="00A35C97">
        <w:rPr>
          <w:rFonts w:ascii="Times New Roman" w:hAnsi="Times New Roman" w:cs="Times New Roman"/>
          <w:sz w:val="24"/>
          <w:szCs w:val="24"/>
        </w:rPr>
        <w:t>.</w:t>
      </w:r>
    </w:p>
    <w:p w14:paraId="0199D4ED" w14:textId="77777777" w:rsidR="00A35C97" w:rsidRPr="00E66FE7" w:rsidRDefault="00A35C9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 w14:textId="0C59AE3B" w:rsidR="00A63FC1" w:rsidRPr="001219C9" w:rsidRDefault="00B27FB7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3E7606AF" w14:textId="23EF843C" w:rsidR="00782102" w:rsidRDefault="006B423A" w:rsidP="006B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>Расходы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за </w:t>
      </w:r>
      <w:r w:rsidR="00CB03EB">
        <w:rPr>
          <w:rFonts w:ascii="Times New Roman" w:hAnsi="Times New Roman" w:cs="Times New Roman"/>
          <w:sz w:val="24"/>
          <w:szCs w:val="24"/>
        </w:rPr>
        <w:t>1</w:t>
      </w:r>
      <w:r w:rsidR="00303A5F">
        <w:rPr>
          <w:rFonts w:ascii="Times New Roman" w:hAnsi="Times New Roman" w:cs="Times New Roman"/>
          <w:sz w:val="24"/>
          <w:szCs w:val="24"/>
        </w:rPr>
        <w:t xml:space="preserve"> </w:t>
      </w:r>
      <w:r w:rsidR="00CB03EB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1A44C1">
        <w:rPr>
          <w:rFonts w:ascii="Times New Roman" w:hAnsi="Times New Roman" w:cs="Times New Roman"/>
          <w:sz w:val="24"/>
          <w:szCs w:val="24"/>
        </w:rPr>
        <w:t>3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113C0A">
        <w:rPr>
          <w:rFonts w:ascii="Times New Roman" w:hAnsi="Times New Roman" w:cs="Times New Roman"/>
          <w:sz w:val="24"/>
          <w:szCs w:val="24"/>
        </w:rPr>
        <w:t>1 138,9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113C0A">
        <w:rPr>
          <w:rFonts w:ascii="Times New Roman" w:hAnsi="Times New Roman" w:cs="Times New Roman"/>
          <w:sz w:val="24"/>
          <w:szCs w:val="24"/>
        </w:rPr>
        <w:t>17,3</w:t>
      </w:r>
      <w:r w:rsidR="00CB03EB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5F7D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13C0A">
        <w:rPr>
          <w:rFonts w:ascii="Times New Roman" w:hAnsi="Times New Roman" w:cs="Times New Roman"/>
          <w:sz w:val="24"/>
          <w:szCs w:val="24"/>
        </w:rPr>
        <w:t>6 566,9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D64D9">
        <w:rPr>
          <w:rFonts w:ascii="Times New Roman" w:hAnsi="Times New Roman" w:cs="Times New Roman"/>
          <w:sz w:val="24"/>
          <w:szCs w:val="24"/>
        </w:rPr>
        <w:t>, в соответствии с бюджетной росписью план по расходам увеличен на 1</w:t>
      </w:r>
      <w:r w:rsidR="00113C0A">
        <w:rPr>
          <w:rFonts w:ascii="Times New Roman" w:hAnsi="Times New Roman" w:cs="Times New Roman"/>
          <w:sz w:val="24"/>
          <w:szCs w:val="24"/>
        </w:rPr>
        <w:t xml:space="preserve"> 535</w:t>
      </w:r>
      <w:r w:rsidR="00FD64D9">
        <w:rPr>
          <w:rFonts w:ascii="Times New Roman" w:hAnsi="Times New Roman" w:cs="Times New Roman"/>
          <w:sz w:val="24"/>
          <w:szCs w:val="24"/>
        </w:rPr>
        <w:t>,</w:t>
      </w:r>
      <w:r w:rsidR="00113C0A">
        <w:rPr>
          <w:rFonts w:ascii="Times New Roman" w:hAnsi="Times New Roman" w:cs="Times New Roman"/>
          <w:sz w:val="24"/>
          <w:szCs w:val="24"/>
        </w:rPr>
        <w:t>1</w:t>
      </w:r>
      <w:r w:rsidR="00FD64D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6B423A">
        <w:rPr>
          <w:rFonts w:ascii="Times New Roman" w:hAnsi="Times New Roman" w:cs="Times New Roman"/>
          <w:sz w:val="24"/>
          <w:szCs w:val="24"/>
        </w:rPr>
        <w:t>. По сравнению с аналогичным периодом прошлого года расходы бюджета</w:t>
      </w:r>
      <w:r w:rsidR="005F7DF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у</w:t>
      </w:r>
      <w:r w:rsidR="005F7DFD">
        <w:rPr>
          <w:rFonts w:ascii="Times New Roman" w:hAnsi="Times New Roman" w:cs="Times New Roman"/>
          <w:sz w:val="24"/>
          <w:szCs w:val="24"/>
        </w:rPr>
        <w:t>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</w:t>
      </w:r>
      <w:r w:rsidR="005F7DFD">
        <w:rPr>
          <w:rFonts w:ascii="Times New Roman" w:hAnsi="Times New Roman" w:cs="Times New Roman"/>
          <w:sz w:val="24"/>
          <w:szCs w:val="24"/>
        </w:rPr>
        <w:t xml:space="preserve"> </w:t>
      </w:r>
      <w:r w:rsidR="00113C0A">
        <w:rPr>
          <w:rFonts w:ascii="Times New Roman" w:hAnsi="Times New Roman" w:cs="Times New Roman"/>
          <w:sz w:val="24"/>
          <w:szCs w:val="24"/>
        </w:rPr>
        <w:t>482,8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113C0A">
        <w:rPr>
          <w:rFonts w:ascii="Times New Roman" w:hAnsi="Times New Roman" w:cs="Times New Roman"/>
          <w:sz w:val="24"/>
          <w:szCs w:val="24"/>
        </w:rPr>
        <w:t xml:space="preserve">73,6 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50EB3007" w14:textId="269338C4" w:rsidR="005B5ACE" w:rsidRDefault="005B5ACE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Структура расходов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14:paraId="5F30F3C4" w14:textId="0368E49C" w:rsidR="00A7183B" w:rsidRDefault="0032484C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:rsidR="000407F8" w:rsidRPr="001219C9" w14:paraId="213667C4" w14:textId="77777777" w:rsidTr="003F3CAF">
        <w:tc>
          <w:tcPr>
            <w:tcW w:w="851" w:type="dxa"/>
            <w:vMerge w:val="restart"/>
          </w:tcPr>
          <w:p w14:paraId="699E6F2E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14:paraId="7E1C3477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 w14:textId="4F08DE47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78409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 w14:textId="5B472F84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 w:rsidR="00CE331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gridSpan w:val="4"/>
          </w:tcPr>
          <w:p w14:paraId="4E90B9D8" w14:textId="1AE3DA7E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CE331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88657E" w:rsidRPr="001219C9" w14:paraId="441CD512" w14:textId="77777777" w:rsidTr="003F3CAF">
        <w:tc>
          <w:tcPr>
            <w:tcW w:w="851" w:type="dxa"/>
            <w:vMerge/>
          </w:tcPr>
          <w:p w14:paraId="3F378AF1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50DA16F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9B0E72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2A013E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 w14:textId="77777777" w:rsidR="0088657E" w:rsidRPr="00B304BD" w:rsidRDefault="0088657E" w:rsidP="002F3B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:rsidR="0088657E" w:rsidRPr="001219C9" w14:paraId="564532E0" w14:textId="77777777" w:rsidTr="003F3CAF">
        <w:tc>
          <w:tcPr>
            <w:tcW w:w="851" w:type="dxa"/>
            <w:vMerge/>
          </w:tcPr>
          <w:p w14:paraId="2126F95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6F395F37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706B98B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808C704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3C79CCC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BD72EBA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 w14:textId="2448A89A" w:rsidR="0088657E" w:rsidRPr="00B304BD" w:rsidRDefault="00CB03EB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CE3319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 w14:textId="3FBD13C7" w:rsidR="0088657E" w:rsidRPr="00B304BD" w:rsidRDefault="00CB03EB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лан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CE331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784092" w:rsidRPr="001219C9" w14:paraId="52480448" w14:textId="77777777" w:rsidTr="003F3CAF">
        <w:tc>
          <w:tcPr>
            <w:tcW w:w="851" w:type="dxa"/>
          </w:tcPr>
          <w:p w14:paraId="37BDB176" w14:textId="77777777" w:rsidR="00784092" w:rsidRPr="00D5412D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</w:p>
        </w:tc>
        <w:tc>
          <w:tcPr>
            <w:tcW w:w="3119" w:type="dxa"/>
          </w:tcPr>
          <w:p w14:paraId="034DDFE7" w14:textId="77777777" w:rsidR="00784092" w:rsidRPr="00D5412D" w:rsidRDefault="00784092" w:rsidP="00784092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 w14:textId="3C0554B8" w:rsidR="00784092" w:rsidRPr="000407F8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613,8</w:t>
            </w:r>
          </w:p>
        </w:tc>
        <w:tc>
          <w:tcPr>
            <w:tcW w:w="1134" w:type="dxa"/>
            <w:vAlign w:val="center"/>
          </w:tcPr>
          <w:p w14:paraId="752B3A1E" w14:textId="71D3B407" w:rsidR="00784092" w:rsidRPr="000407F8" w:rsidRDefault="00CE3319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3088,0</w:t>
            </w:r>
          </w:p>
        </w:tc>
        <w:tc>
          <w:tcPr>
            <w:tcW w:w="1134" w:type="dxa"/>
            <w:vAlign w:val="center"/>
          </w:tcPr>
          <w:p w14:paraId="166182B8" w14:textId="4920E0D1" w:rsidR="00784092" w:rsidRPr="000407F8" w:rsidRDefault="00CE3319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708,9</w:t>
            </w:r>
          </w:p>
        </w:tc>
        <w:tc>
          <w:tcPr>
            <w:tcW w:w="850" w:type="dxa"/>
            <w:vAlign w:val="center"/>
          </w:tcPr>
          <w:p w14:paraId="35E07D06" w14:textId="0CE013E5" w:rsidR="00784092" w:rsidRPr="000407F8" w:rsidRDefault="00060035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851" w:type="dxa"/>
            <w:vAlign w:val="center"/>
          </w:tcPr>
          <w:p w14:paraId="00292128" w14:textId="6D213630" w:rsidR="00784092" w:rsidRPr="000407F8" w:rsidRDefault="00EF143A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850" w:type="dxa"/>
            <w:vAlign w:val="center"/>
          </w:tcPr>
          <w:p w14:paraId="44E9A411" w14:textId="63B310B2" w:rsidR="00784092" w:rsidRPr="000407F8" w:rsidRDefault="00EF143A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784092" w:rsidRPr="001219C9" w14:paraId="33316EE4" w14:textId="77777777" w:rsidTr="003F3CAF">
        <w:tc>
          <w:tcPr>
            <w:tcW w:w="851" w:type="dxa"/>
          </w:tcPr>
          <w:p w14:paraId="2FD919CB" w14:textId="77777777" w:rsidR="00784092" w:rsidRPr="00D5412D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19" w:type="dxa"/>
          </w:tcPr>
          <w:p w14:paraId="36BF6035" w14:textId="77777777" w:rsidR="00784092" w:rsidRPr="00D5412D" w:rsidRDefault="00784092" w:rsidP="00784092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 w14:textId="345BF7E2" w:rsidR="00784092" w:rsidRPr="000407F8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134" w:type="dxa"/>
            <w:vAlign w:val="center"/>
          </w:tcPr>
          <w:p w14:paraId="6A7E7072" w14:textId="634F3DBC" w:rsidR="00784092" w:rsidRPr="000407F8" w:rsidRDefault="00CE3319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216,5</w:t>
            </w:r>
          </w:p>
        </w:tc>
        <w:tc>
          <w:tcPr>
            <w:tcW w:w="1134" w:type="dxa"/>
            <w:vAlign w:val="center"/>
          </w:tcPr>
          <w:p w14:paraId="0FACAFBE" w14:textId="34BE06E1" w:rsidR="00784092" w:rsidRPr="000407F8" w:rsidRDefault="00CE3319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850" w:type="dxa"/>
            <w:vAlign w:val="center"/>
          </w:tcPr>
          <w:p w14:paraId="6EDEB5D5" w14:textId="1327392D" w:rsidR="00784092" w:rsidRPr="000407F8" w:rsidRDefault="00060035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51" w:type="dxa"/>
            <w:vAlign w:val="center"/>
          </w:tcPr>
          <w:p w14:paraId="70F293DA" w14:textId="092F3739" w:rsidR="00784092" w:rsidRPr="000407F8" w:rsidRDefault="00EF143A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850" w:type="dxa"/>
            <w:vAlign w:val="center"/>
          </w:tcPr>
          <w:p w14:paraId="251F0C8E" w14:textId="7C52143E" w:rsidR="00784092" w:rsidRPr="000407F8" w:rsidRDefault="00EF143A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784092" w:rsidRPr="001219C9" w14:paraId="278C7E3E" w14:textId="77777777" w:rsidTr="003F3CAF">
        <w:tc>
          <w:tcPr>
            <w:tcW w:w="851" w:type="dxa"/>
          </w:tcPr>
          <w:p w14:paraId="0A77E95D" w14:textId="77777777" w:rsidR="00784092" w:rsidRPr="00D5412D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 w14:textId="77777777" w:rsidR="00784092" w:rsidRPr="00D5412D" w:rsidRDefault="00784092" w:rsidP="00784092">
            <w:pPr>
              <w:pStyle w:val="22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 w14:textId="3602CC4A" w:rsidR="00784092" w:rsidRPr="000407F8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14:paraId="6B6F5A19" w14:textId="05A2B7F1" w:rsidR="00784092" w:rsidRPr="000407F8" w:rsidRDefault="00CE3319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134" w:type="dxa"/>
            <w:vAlign w:val="center"/>
          </w:tcPr>
          <w:p w14:paraId="29E06B24" w14:textId="27D7E3A6" w:rsidR="00784092" w:rsidRPr="000407F8" w:rsidRDefault="00CE3319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217B19E0" w14:textId="20451BDE" w:rsidR="00784092" w:rsidRPr="000407F8" w:rsidRDefault="00CE3319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0A9C5908" w14:textId="164ACED8" w:rsidR="00784092" w:rsidRPr="000407F8" w:rsidRDefault="00CE3319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B10334B" w14:textId="4EEDFAFA" w:rsidR="00784092" w:rsidRPr="000407F8" w:rsidRDefault="00CE3319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4092" w:rsidRPr="001219C9" w14:paraId="2B50D6D4" w14:textId="77777777" w:rsidTr="003F3CAF">
        <w:tc>
          <w:tcPr>
            <w:tcW w:w="851" w:type="dxa"/>
          </w:tcPr>
          <w:p w14:paraId="53D3DAA0" w14:textId="77777777" w:rsidR="00784092" w:rsidRPr="00D5412D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 w14:textId="77777777" w:rsidR="00784092" w:rsidRPr="00D5412D" w:rsidRDefault="00784092" w:rsidP="00784092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 w14:textId="2EB31696" w:rsidR="00784092" w:rsidRPr="000407F8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134" w:type="dxa"/>
            <w:vAlign w:val="center"/>
          </w:tcPr>
          <w:p w14:paraId="5A76ACD6" w14:textId="46F7C1FA" w:rsidR="00784092" w:rsidRPr="000407F8" w:rsidRDefault="009E623C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601,0</w:t>
            </w:r>
          </w:p>
        </w:tc>
        <w:tc>
          <w:tcPr>
            <w:tcW w:w="1134" w:type="dxa"/>
            <w:vAlign w:val="center"/>
          </w:tcPr>
          <w:p w14:paraId="15D16F9A" w14:textId="7580B482" w:rsidR="00784092" w:rsidRPr="000407F8" w:rsidRDefault="009E623C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850" w:type="dxa"/>
            <w:vAlign w:val="center"/>
          </w:tcPr>
          <w:p w14:paraId="1EB322F7" w14:textId="1E20927F" w:rsidR="00784092" w:rsidRPr="000407F8" w:rsidRDefault="00060035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1" w:type="dxa"/>
            <w:vAlign w:val="center"/>
          </w:tcPr>
          <w:p w14:paraId="59512429" w14:textId="65DD5383" w:rsidR="00784092" w:rsidRPr="000407F8" w:rsidRDefault="00EF143A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8E52F36" w14:textId="6BCE91A0" w:rsidR="00784092" w:rsidRPr="000407F8" w:rsidRDefault="00EF143A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784092" w:rsidRPr="001219C9" w14:paraId="6DE53913" w14:textId="77777777" w:rsidTr="003F3CAF">
        <w:tc>
          <w:tcPr>
            <w:tcW w:w="851" w:type="dxa"/>
          </w:tcPr>
          <w:p w14:paraId="574E3CEF" w14:textId="77777777" w:rsidR="00784092" w:rsidRPr="00D5412D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 w14:textId="77777777" w:rsidR="00784092" w:rsidRPr="00D5412D" w:rsidRDefault="00784092" w:rsidP="00784092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 w14:textId="7E1C7CC2" w:rsidR="00784092" w:rsidRPr="000407F8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14:paraId="12C3AD94" w14:textId="3F206FEC" w:rsidR="00784092" w:rsidRPr="000407F8" w:rsidRDefault="009E623C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426,5</w:t>
            </w:r>
          </w:p>
        </w:tc>
        <w:tc>
          <w:tcPr>
            <w:tcW w:w="1134" w:type="dxa"/>
            <w:vAlign w:val="center"/>
          </w:tcPr>
          <w:p w14:paraId="77E6B72B" w14:textId="30C09165" w:rsidR="00784092" w:rsidRPr="000407F8" w:rsidRDefault="009E623C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850" w:type="dxa"/>
            <w:vAlign w:val="center"/>
          </w:tcPr>
          <w:p w14:paraId="690DD37F" w14:textId="5ABD8C95" w:rsidR="00784092" w:rsidRPr="000407F8" w:rsidRDefault="00060035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center"/>
          </w:tcPr>
          <w:p w14:paraId="5277981C" w14:textId="6696A137" w:rsidR="00784092" w:rsidRPr="000407F8" w:rsidRDefault="009E623C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5113565E" w14:textId="296CF4AE" w:rsidR="00784092" w:rsidRPr="000407F8" w:rsidRDefault="00EF143A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784092" w:rsidRPr="001219C9" w14:paraId="213BB68D" w14:textId="77777777" w:rsidTr="003F3CAF">
        <w:tc>
          <w:tcPr>
            <w:tcW w:w="851" w:type="dxa"/>
          </w:tcPr>
          <w:p w14:paraId="7DEB8F1B" w14:textId="77777777" w:rsidR="00784092" w:rsidRPr="00D5412D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 w14:textId="77777777" w:rsidR="00784092" w:rsidRPr="00D5412D" w:rsidRDefault="00784092" w:rsidP="00784092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 w14:textId="4866868F" w:rsidR="00784092" w:rsidRPr="000407F8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365,8</w:t>
            </w:r>
          </w:p>
        </w:tc>
        <w:tc>
          <w:tcPr>
            <w:tcW w:w="1134" w:type="dxa"/>
            <w:vAlign w:val="center"/>
          </w:tcPr>
          <w:p w14:paraId="34B27846" w14:textId="4C520BA7" w:rsidR="00784092" w:rsidRPr="000407F8" w:rsidRDefault="009E623C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907,4</w:t>
            </w:r>
          </w:p>
        </w:tc>
        <w:tc>
          <w:tcPr>
            <w:tcW w:w="1134" w:type="dxa"/>
            <w:vAlign w:val="center"/>
          </w:tcPr>
          <w:p w14:paraId="3DBCF543" w14:textId="2146453E" w:rsidR="00784092" w:rsidRPr="000407F8" w:rsidRDefault="009E623C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341,6</w:t>
            </w:r>
          </w:p>
        </w:tc>
        <w:tc>
          <w:tcPr>
            <w:tcW w:w="850" w:type="dxa"/>
            <w:vAlign w:val="center"/>
          </w:tcPr>
          <w:p w14:paraId="1519F165" w14:textId="3852FE38" w:rsidR="00784092" w:rsidRPr="000407F8" w:rsidRDefault="00060035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851" w:type="dxa"/>
            <w:vAlign w:val="center"/>
          </w:tcPr>
          <w:p w14:paraId="1F4E724E" w14:textId="2C23061F" w:rsidR="00784092" w:rsidRPr="000407F8" w:rsidRDefault="00562BB1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850" w:type="dxa"/>
            <w:vAlign w:val="center"/>
          </w:tcPr>
          <w:p w14:paraId="1F83E02C" w14:textId="214AA90E" w:rsidR="00784092" w:rsidRPr="000407F8" w:rsidRDefault="00562BB1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</w:tr>
      <w:tr w:rsidR="00784092" w:rsidRPr="001219C9" w14:paraId="0A7878DB" w14:textId="77777777" w:rsidTr="003F3CAF">
        <w:tc>
          <w:tcPr>
            <w:tcW w:w="3970" w:type="dxa"/>
            <w:gridSpan w:val="2"/>
          </w:tcPr>
          <w:p w14:paraId="36D0040C" w14:textId="77777777" w:rsidR="00784092" w:rsidRPr="001219C9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9C9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 w14:textId="785968DB" w:rsidR="00784092" w:rsidRPr="000407F8" w:rsidRDefault="00784092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656,1</w:t>
            </w:r>
          </w:p>
        </w:tc>
        <w:tc>
          <w:tcPr>
            <w:tcW w:w="1134" w:type="dxa"/>
            <w:vAlign w:val="center"/>
          </w:tcPr>
          <w:p w14:paraId="319A477F" w14:textId="72EB322F" w:rsidR="00784092" w:rsidRPr="000407F8" w:rsidRDefault="00CE3319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5475,4</w:t>
            </w:r>
          </w:p>
        </w:tc>
        <w:tc>
          <w:tcPr>
            <w:tcW w:w="1134" w:type="dxa"/>
            <w:vAlign w:val="center"/>
          </w:tcPr>
          <w:p w14:paraId="06B5AC61" w14:textId="2504F730" w:rsidR="00784092" w:rsidRPr="000407F8" w:rsidRDefault="00CE3319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1239,7</w:t>
            </w:r>
          </w:p>
        </w:tc>
        <w:tc>
          <w:tcPr>
            <w:tcW w:w="850" w:type="dxa"/>
            <w:vAlign w:val="center"/>
          </w:tcPr>
          <w:p w14:paraId="02A2C588" w14:textId="64B0270D" w:rsidR="00784092" w:rsidRPr="000407F8" w:rsidRDefault="00060035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 w14:textId="40BE7DB1" w:rsidR="00784092" w:rsidRPr="000407F8" w:rsidRDefault="00562BB1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188,9</w:t>
            </w:r>
          </w:p>
        </w:tc>
        <w:tc>
          <w:tcPr>
            <w:tcW w:w="850" w:type="dxa"/>
            <w:vAlign w:val="center"/>
          </w:tcPr>
          <w:p w14:paraId="16886ADE" w14:textId="354D2260" w:rsidR="00784092" w:rsidRPr="000407F8" w:rsidRDefault="00562BB1" w:rsidP="0078409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22,6</w:t>
            </w:r>
          </w:p>
        </w:tc>
      </w:tr>
    </w:tbl>
    <w:p w14:paraId="23CECB16" w14:textId="77777777" w:rsidR="00E60ABC" w:rsidRDefault="00E60ABC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F2A46C" w14:textId="56ECC19D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Основную долю (</w:t>
      </w:r>
      <w:r w:rsidR="004E2F22">
        <w:rPr>
          <w:rFonts w:ascii="Times New Roman" w:hAnsi="Times New Roman" w:cs="Times New Roman"/>
          <w:sz w:val="24"/>
          <w:szCs w:val="24"/>
        </w:rPr>
        <w:t>5</w:t>
      </w:r>
      <w:r w:rsidR="00E11918">
        <w:rPr>
          <w:rFonts w:ascii="Times New Roman" w:hAnsi="Times New Roman" w:cs="Times New Roman"/>
          <w:sz w:val="24"/>
          <w:szCs w:val="24"/>
        </w:rPr>
        <w:t>7</w:t>
      </w:r>
      <w:r w:rsidR="004E2F22">
        <w:rPr>
          <w:rFonts w:ascii="Times New Roman" w:hAnsi="Times New Roman" w:cs="Times New Roman"/>
          <w:sz w:val="24"/>
          <w:szCs w:val="24"/>
        </w:rPr>
        <w:t>,</w:t>
      </w:r>
      <w:r w:rsidR="00E11918">
        <w:rPr>
          <w:rFonts w:ascii="Times New Roman" w:hAnsi="Times New Roman" w:cs="Times New Roman"/>
          <w:sz w:val="24"/>
          <w:szCs w:val="24"/>
        </w:rPr>
        <w:t>2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%) в расходах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занимают расходы на об</w:t>
      </w:r>
      <w:r w:rsidR="00DE7363">
        <w:rPr>
          <w:rFonts w:ascii="Times New Roman" w:hAnsi="Times New Roman" w:cs="Times New Roman"/>
          <w:sz w:val="24"/>
          <w:szCs w:val="24"/>
        </w:rPr>
        <w:t>щегосударственные вопросы</w:t>
      </w:r>
      <w:r w:rsidRPr="00CE20E6">
        <w:rPr>
          <w:rFonts w:ascii="Times New Roman" w:hAnsi="Times New Roman" w:cs="Times New Roman"/>
          <w:sz w:val="24"/>
          <w:szCs w:val="24"/>
        </w:rPr>
        <w:t>.</w:t>
      </w:r>
    </w:p>
    <w:p w14:paraId="169A83FA" w14:textId="5EE7F27C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классификации. Средний уровень исполнения расходов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к уточненному плану по отчету за </w:t>
      </w:r>
      <w:r w:rsidR="003B61D6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3B61D6">
        <w:rPr>
          <w:rFonts w:ascii="Times New Roman" w:hAnsi="Times New Roman" w:cs="Times New Roman"/>
          <w:sz w:val="24"/>
          <w:szCs w:val="24"/>
        </w:rPr>
        <w:t>квартал</w:t>
      </w:r>
      <w:r w:rsidRPr="00CE20E6">
        <w:rPr>
          <w:rFonts w:ascii="Times New Roman" w:hAnsi="Times New Roman" w:cs="Times New Roman"/>
          <w:sz w:val="24"/>
          <w:szCs w:val="24"/>
        </w:rPr>
        <w:t xml:space="preserve"> 202</w:t>
      </w:r>
      <w:r w:rsidR="00AD2492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 w:rsidR="00AD2492">
        <w:rPr>
          <w:rFonts w:ascii="Times New Roman" w:hAnsi="Times New Roman" w:cs="Times New Roman"/>
          <w:sz w:val="24"/>
          <w:szCs w:val="24"/>
        </w:rPr>
        <w:t>22,6</w:t>
      </w:r>
      <w:r w:rsidRPr="00CE20E6"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0C5BEE6" w14:textId="3E172766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 w:rsidR="006548F0">
        <w:rPr>
          <w:rFonts w:ascii="Times New Roman" w:hAnsi="Times New Roman" w:cs="Times New Roman"/>
          <w:sz w:val="24"/>
          <w:szCs w:val="24"/>
        </w:rPr>
        <w:t>2</w:t>
      </w:r>
      <w:r w:rsidR="00AD2492">
        <w:rPr>
          <w:rFonts w:ascii="Times New Roman" w:hAnsi="Times New Roman" w:cs="Times New Roman"/>
          <w:sz w:val="24"/>
          <w:szCs w:val="24"/>
        </w:rPr>
        <w:t>3</w:t>
      </w:r>
      <w:r w:rsidR="006548F0">
        <w:rPr>
          <w:rFonts w:ascii="Times New Roman" w:hAnsi="Times New Roman" w:cs="Times New Roman"/>
          <w:sz w:val="24"/>
          <w:szCs w:val="24"/>
        </w:rPr>
        <w:t>,</w:t>
      </w:r>
      <w:r w:rsidR="00AD2492">
        <w:rPr>
          <w:rFonts w:ascii="Times New Roman" w:hAnsi="Times New Roman" w:cs="Times New Roman"/>
          <w:sz w:val="24"/>
          <w:szCs w:val="24"/>
        </w:rPr>
        <w:t>0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4E2F22">
        <w:rPr>
          <w:rFonts w:ascii="Times New Roman" w:hAnsi="Times New Roman" w:cs="Times New Roman"/>
          <w:sz w:val="24"/>
          <w:szCs w:val="24"/>
        </w:rPr>
        <w:t>3</w:t>
      </w:r>
      <w:r w:rsidR="00AD2492">
        <w:rPr>
          <w:rFonts w:ascii="Times New Roman" w:hAnsi="Times New Roman" w:cs="Times New Roman"/>
          <w:sz w:val="24"/>
          <w:szCs w:val="24"/>
        </w:rPr>
        <w:t> </w:t>
      </w:r>
      <w:r w:rsidR="006548F0">
        <w:rPr>
          <w:rFonts w:ascii="Times New Roman" w:hAnsi="Times New Roman" w:cs="Times New Roman"/>
          <w:sz w:val="24"/>
          <w:szCs w:val="24"/>
        </w:rPr>
        <w:t>0</w:t>
      </w:r>
      <w:r w:rsidR="00AD2492">
        <w:rPr>
          <w:rFonts w:ascii="Times New Roman" w:hAnsi="Times New Roman" w:cs="Times New Roman"/>
          <w:sz w:val="24"/>
          <w:szCs w:val="24"/>
        </w:rPr>
        <w:t>88,0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="00AD2492">
        <w:rPr>
          <w:rFonts w:ascii="Times New Roman" w:hAnsi="Times New Roman" w:cs="Times New Roman"/>
          <w:sz w:val="24"/>
          <w:szCs w:val="24"/>
        </w:rPr>
        <w:t>708,9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AD2492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</w:t>
      </w:r>
      <w:r w:rsidR="006548F0">
        <w:rPr>
          <w:rFonts w:ascii="Times New Roman" w:hAnsi="Times New Roman" w:cs="Times New Roman"/>
          <w:sz w:val="24"/>
          <w:szCs w:val="24"/>
        </w:rPr>
        <w:t>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4F678B">
        <w:rPr>
          <w:rFonts w:ascii="Times New Roman" w:hAnsi="Times New Roman" w:cs="Times New Roman"/>
          <w:sz w:val="24"/>
          <w:szCs w:val="24"/>
        </w:rPr>
        <w:t>95,1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4F678B">
        <w:rPr>
          <w:rFonts w:ascii="Times New Roman" w:hAnsi="Times New Roman" w:cs="Times New Roman"/>
          <w:sz w:val="24"/>
          <w:szCs w:val="24"/>
        </w:rPr>
        <w:t>15,5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%.  </w:t>
      </w:r>
    </w:p>
    <w:p w14:paraId="7D39566B" w14:textId="4D3D863F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 w:rsidR="004E2F22">
        <w:rPr>
          <w:rFonts w:ascii="Times New Roman" w:hAnsi="Times New Roman" w:cs="Times New Roman"/>
          <w:sz w:val="24"/>
          <w:szCs w:val="24"/>
        </w:rPr>
        <w:t>1</w:t>
      </w:r>
      <w:r w:rsidR="004F678B">
        <w:rPr>
          <w:rFonts w:ascii="Times New Roman" w:hAnsi="Times New Roman" w:cs="Times New Roman"/>
          <w:sz w:val="24"/>
          <w:szCs w:val="24"/>
        </w:rPr>
        <w:t>5</w:t>
      </w:r>
      <w:r w:rsidR="004E2F22">
        <w:rPr>
          <w:rFonts w:ascii="Times New Roman" w:hAnsi="Times New Roman" w:cs="Times New Roman"/>
          <w:sz w:val="24"/>
          <w:szCs w:val="24"/>
        </w:rPr>
        <w:t>,</w:t>
      </w:r>
      <w:r w:rsidR="004F678B">
        <w:rPr>
          <w:rFonts w:ascii="Times New Roman" w:hAnsi="Times New Roman" w:cs="Times New Roman"/>
          <w:sz w:val="24"/>
          <w:szCs w:val="24"/>
        </w:rPr>
        <w:t>9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4F678B">
        <w:rPr>
          <w:rFonts w:ascii="Times New Roman" w:hAnsi="Times New Roman" w:cs="Times New Roman"/>
          <w:sz w:val="24"/>
          <w:szCs w:val="24"/>
        </w:rPr>
        <w:t>216,5</w:t>
      </w:r>
      <w:r w:rsidR="00DE3AC2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тыс. рублей, исполнение – </w:t>
      </w:r>
      <w:r w:rsidR="006548F0">
        <w:rPr>
          <w:rFonts w:ascii="Times New Roman" w:hAnsi="Times New Roman" w:cs="Times New Roman"/>
          <w:sz w:val="24"/>
          <w:szCs w:val="24"/>
        </w:rPr>
        <w:t>3</w:t>
      </w:r>
      <w:r w:rsidR="004F678B">
        <w:rPr>
          <w:rFonts w:ascii="Times New Roman" w:hAnsi="Times New Roman" w:cs="Times New Roman"/>
          <w:sz w:val="24"/>
          <w:szCs w:val="24"/>
        </w:rPr>
        <w:t>4</w:t>
      </w:r>
      <w:r w:rsidR="006548F0">
        <w:rPr>
          <w:rFonts w:ascii="Times New Roman" w:hAnsi="Times New Roman" w:cs="Times New Roman"/>
          <w:sz w:val="24"/>
          <w:szCs w:val="24"/>
        </w:rPr>
        <w:t>,</w:t>
      </w:r>
      <w:r w:rsidR="004F678B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4F678B">
        <w:rPr>
          <w:rFonts w:ascii="Times New Roman" w:hAnsi="Times New Roman" w:cs="Times New Roman"/>
          <w:sz w:val="24"/>
          <w:szCs w:val="24"/>
        </w:rPr>
        <w:t>3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года расходы по указанному разделу у</w:t>
      </w:r>
      <w:r w:rsidR="006548F0">
        <w:rPr>
          <w:rFonts w:ascii="Times New Roman" w:hAnsi="Times New Roman" w:cs="Times New Roman"/>
          <w:sz w:val="24"/>
          <w:szCs w:val="24"/>
        </w:rPr>
        <w:t>величился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4F678B">
        <w:rPr>
          <w:rFonts w:ascii="Times New Roman" w:hAnsi="Times New Roman" w:cs="Times New Roman"/>
          <w:sz w:val="24"/>
          <w:szCs w:val="24"/>
        </w:rPr>
        <w:t>11,1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6548F0">
        <w:rPr>
          <w:rFonts w:ascii="Times New Roman" w:hAnsi="Times New Roman" w:cs="Times New Roman"/>
          <w:sz w:val="24"/>
          <w:szCs w:val="24"/>
        </w:rPr>
        <w:t>4</w:t>
      </w:r>
      <w:r w:rsidR="00344C93">
        <w:rPr>
          <w:rFonts w:ascii="Times New Roman" w:hAnsi="Times New Roman" w:cs="Times New Roman"/>
          <w:sz w:val="24"/>
          <w:szCs w:val="24"/>
        </w:rPr>
        <w:t>7</w:t>
      </w:r>
      <w:r w:rsidR="00815923">
        <w:rPr>
          <w:rFonts w:ascii="Times New Roman" w:hAnsi="Times New Roman" w:cs="Times New Roman"/>
          <w:sz w:val="24"/>
          <w:szCs w:val="24"/>
        </w:rPr>
        <w:t>,</w:t>
      </w:r>
      <w:r w:rsidR="00344C93">
        <w:rPr>
          <w:rFonts w:ascii="Times New Roman" w:hAnsi="Times New Roman" w:cs="Times New Roman"/>
          <w:sz w:val="24"/>
          <w:szCs w:val="24"/>
        </w:rPr>
        <w:t>6</w:t>
      </w:r>
      <w:r w:rsidR="00815923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1BB5310C" w14:textId="69FDECDE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</w:t>
      </w:r>
      <w:r w:rsidR="00815923">
        <w:rPr>
          <w:rFonts w:ascii="Times New Roman" w:hAnsi="Times New Roman" w:cs="Times New Roman"/>
          <w:sz w:val="24"/>
          <w:szCs w:val="24"/>
        </w:rPr>
        <w:t xml:space="preserve">не </w:t>
      </w:r>
      <w:r w:rsidRPr="00CE20E6">
        <w:rPr>
          <w:rFonts w:ascii="Times New Roman" w:hAnsi="Times New Roman" w:cs="Times New Roman"/>
          <w:sz w:val="24"/>
          <w:szCs w:val="24"/>
        </w:rPr>
        <w:t>финансирова</w:t>
      </w:r>
      <w:r w:rsidR="00815923">
        <w:rPr>
          <w:rFonts w:ascii="Times New Roman" w:hAnsi="Times New Roman" w:cs="Times New Roman"/>
          <w:sz w:val="24"/>
          <w:szCs w:val="24"/>
        </w:rPr>
        <w:t>лись</w:t>
      </w:r>
      <w:r w:rsidR="00DE7363">
        <w:rPr>
          <w:rFonts w:ascii="Times New Roman" w:hAnsi="Times New Roman" w:cs="Times New Roman"/>
          <w:sz w:val="24"/>
          <w:szCs w:val="24"/>
        </w:rPr>
        <w:t>.</w:t>
      </w:r>
    </w:p>
    <w:p w14:paraId="11275BAD" w14:textId="3B0C6E3C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 w:rsidR="00344C93">
        <w:rPr>
          <w:rFonts w:ascii="Times New Roman" w:hAnsi="Times New Roman" w:cs="Times New Roman"/>
          <w:sz w:val="24"/>
          <w:szCs w:val="24"/>
        </w:rPr>
        <w:t>22,6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344C93">
        <w:rPr>
          <w:rFonts w:ascii="Times New Roman" w:hAnsi="Times New Roman" w:cs="Times New Roman"/>
          <w:sz w:val="24"/>
          <w:szCs w:val="24"/>
        </w:rPr>
        <w:t>601</w:t>
      </w:r>
      <w:r w:rsidR="00DE7363">
        <w:rPr>
          <w:rFonts w:ascii="Times New Roman" w:hAnsi="Times New Roman" w:cs="Times New Roman"/>
          <w:sz w:val="24"/>
          <w:szCs w:val="24"/>
        </w:rPr>
        <w:t>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6548F0">
        <w:rPr>
          <w:rFonts w:ascii="Times New Roman" w:hAnsi="Times New Roman" w:cs="Times New Roman"/>
          <w:sz w:val="24"/>
          <w:szCs w:val="24"/>
        </w:rPr>
        <w:t>136,0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</w:t>
      </w:r>
      <w:r w:rsidR="006548F0">
        <w:rPr>
          <w:rFonts w:ascii="Times New Roman" w:hAnsi="Times New Roman" w:cs="Times New Roman"/>
          <w:sz w:val="24"/>
          <w:szCs w:val="24"/>
        </w:rPr>
        <w:t xml:space="preserve"> К соответствующему уровню 202</w:t>
      </w:r>
      <w:r w:rsidR="00344C93">
        <w:rPr>
          <w:rFonts w:ascii="Times New Roman" w:hAnsi="Times New Roman" w:cs="Times New Roman"/>
          <w:sz w:val="24"/>
          <w:szCs w:val="24"/>
        </w:rPr>
        <w:t>3</w:t>
      </w:r>
      <w:r w:rsidR="006548F0"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</w:t>
      </w:r>
      <w:r w:rsidR="00344C93">
        <w:rPr>
          <w:rFonts w:ascii="Times New Roman" w:hAnsi="Times New Roman" w:cs="Times New Roman"/>
          <w:sz w:val="24"/>
          <w:szCs w:val="24"/>
        </w:rPr>
        <w:t>расходы не увеличились</w:t>
      </w:r>
      <w:r w:rsidR="006548F0">
        <w:rPr>
          <w:rFonts w:ascii="Times New Roman" w:hAnsi="Times New Roman" w:cs="Times New Roman"/>
          <w:sz w:val="24"/>
          <w:szCs w:val="24"/>
        </w:rPr>
        <w:t>.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F4A5CF" w14:textId="290BE1C5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</w:t>
      </w:r>
      <w:r w:rsidR="00F72B9B">
        <w:rPr>
          <w:rFonts w:ascii="Times New Roman" w:hAnsi="Times New Roman" w:cs="Times New Roman"/>
          <w:sz w:val="24"/>
          <w:szCs w:val="24"/>
        </w:rPr>
        <w:t>про</w:t>
      </w:r>
      <w:r w:rsidRPr="00CE20E6">
        <w:rPr>
          <w:rFonts w:ascii="Times New Roman" w:hAnsi="Times New Roman" w:cs="Times New Roman"/>
          <w:sz w:val="24"/>
          <w:szCs w:val="24"/>
        </w:rPr>
        <w:t>финансирова</w:t>
      </w:r>
      <w:r w:rsidR="00F72B9B">
        <w:rPr>
          <w:rFonts w:ascii="Times New Roman" w:hAnsi="Times New Roman" w:cs="Times New Roman"/>
          <w:sz w:val="24"/>
          <w:szCs w:val="24"/>
        </w:rPr>
        <w:t>ны на 4,4 % к плану (план по отчету – 426,5 тыс. рублей, исполнено – 18,7 тыс. рублей)</w:t>
      </w:r>
      <w:r w:rsidR="006548F0">
        <w:rPr>
          <w:rFonts w:ascii="Times New Roman" w:hAnsi="Times New Roman" w:cs="Times New Roman"/>
          <w:sz w:val="24"/>
          <w:szCs w:val="24"/>
        </w:rPr>
        <w:t>.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0F3ED" w14:textId="3DEF869C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lastRenderedPageBreak/>
        <w:t xml:space="preserve">По разделу 0800 «Культура, кинематография» 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расходы профинансированы на </w:t>
      </w:r>
      <w:r w:rsidR="004970C5">
        <w:rPr>
          <w:rFonts w:ascii="Times New Roman" w:hAnsi="Times New Roman" w:cs="Times New Roman"/>
          <w:sz w:val="24"/>
          <w:szCs w:val="24"/>
        </w:rPr>
        <w:t>3</w:t>
      </w:r>
      <w:r w:rsidR="00815923">
        <w:rPr>
          <w:rFonts w:ascii="Times New Roman" w:hAnsi="Times New Roman" w:cs="Times New Roman"/>
          <w:sz w:val="24"/>
          <w:szCs w:val="24"/>
        </w:rPr>
        <w:t>7,</w:t>
      </w:r>
      <w:r w:rsidR="004970C5">
        <w:rPr>
          <w:rFonts w:ascii="Times New Roman" w:hAnsi="Times New Roman" w:cs="Times New Roman"/>
          <w:sz w:val="24"/>
          <w:szCs w:val="24"/>
        </w:rPr>
        <w:t>6</w:t>
      </w:r>
      <w:r w:rsidR="00815923">
        <w:rPr>
          <w:rFonts w:ascii="Times New Roman" w:hAnsi="Times New Roman" w:cs="Times New Roman"/>
          <w:sz w:val="24"/>
          <w:szCs w:val="24"/>
        </w:rPr>
        <w:t xml:space="preserve"> 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4970C5">
        <w:rPr>
          <w:rFonts w:ascii="Times New Roman" w:hAnsi="Times New Roman" w:cs="Times New Roman"/>
          <w:sz w:val="24"/>
          <w:szCs w:val="24"/>
        </w:rPr>
        <w:t>907,4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6548F0">
        <w:rPr>
          <w:rFonts w:ascii="Times New Roman" w:hAnsi="Times New Roman" w:cs="Times New Roman"/>
          <w:sz w:val="24"/>
          <w:szCs w:val="24"/>
        </w:rPr>
        <w:t>3</w:t>
      </w:r>
      <w:r w:rsidR="004970C5">
        <w:rPr>
          <w:rFonts w:ascii="Times New Roman" w:hAnsi="Times New Roman" w:cs="Times New Roman"/>
          <w:sz w:val="24"/>
          <w:szCs w:val="24"/>
        </w:rPr>
        <w:t>41,6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</w:t>
      </w:r>
      <w:r w:rsidR="004970C5">
        <w:rPr>
          <w:rFonts w:ascii="Times New Roman" w:hAnsi="Times New Roman" w:cs="Times New Roman"/>
          <w:sz w:val="24"/>
          <w:szCs w:val="24"/>
        </w:rPr>
        <w:t>снизились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4970C5">
        <w:rPr>
          <w:rFonts w:ascii="Times New Roman" w:hAnsi="Times New Roman" w:cs="Times New Roman"/>
          <w:sz w:val="24"/>
          <w:szCs w:val="24"/>
        </w:rPr>
        <w:t>2</w:t>
      </w:r>
      <w:r w:rsidR="006548F0">
        <w:rPr>
          <w:rFonts w:ascii="Times New Roman" w:hAnsi="Times New Roman" w:cs="Times New Roman"/>
          <w:sz w:val="24"/>
          <w:szCs w:val="24"/>
        </w:rPr>
        <w:t>4,</w:t>
      </w:r>
      <w:r w:rsidR="004970C5">
        <w:rPr>
          <w:rFonts w:ascii="Times New Roman" w:hAnsi="Times New Roman" w:cs="Times New Roman"/>
          <w:sz w:val="24"/>
          <w:szCs w:val="24"/>
        </w:rPr>
        <w:t>2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548F0">
        <w:rPr>
          <w:rFonts w:ascii="Times New Roman" w:hAnsi="Times New Roman" w:cs="Times New Roman"/>
          <w:sz w:val="24"/>
          <w:szCs w:val="24"/>
        </w:rPr>
        <w:t xml:space="preserve">на </w:t>
      </w:r>
      <w:r w:rsidR="00440D6A">
        <w:rPr>
          <w:rFonts w:ascii="Times New Roman" w:hAnsi="Times New Roman" w:cs="Times New Roman"/>
          <w:sz w:val="24"/>
          <w:szCs w:val="24"/>
        </w:rPr>
        <w:t xml:space="preserve">6,6 </w:t>
      </w:r>
      <w:r w:rsidR="006548F0">
        <w:rPr>
          <w:rFonts w:ascii="Times New Roman" w:hAnsi="Times New Roman" w:cs="Times New Roman"/>
          <w:sz w:val="24"/>
          <w:szCs w:val="24"/>
        </w:rPr>
        <w:t>%</w:t>
      </w:r>
      <w:r w:rsidR="00815923">
        <w:rPr>
          <w:rFonts w:ascii="Times New Roman" w:hAnsi="Times New Roman" w:cs="Times New Roman"/>
          <w:sz w:val="24"/>
          <w:szCs w:val="24"/>
        </w:rPr>
        <w:t>.</w:t>
      </w:r>
    </w:p>
    <w:p w14:paraId="4F8A0350" w14:textId="77777777" w:rsidR="00A35C97" w:rsidRDefault="00A35C97" w:rsidP="00A35C97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 w14:textId="4C6006E2" w:rsidR="00394FEB" w:rsidRDefault="00346BB8" w:rsidP="00394FEB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F3B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Анализ использования средств дорожного фонда</w:t>
      </w:r>
    </w:p>
    <w:p w14:paraId="3E698A3D" w14:textId="4AFAE136" w:rsidR="00394FEB" w:rsidRDefault="00394FEB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D68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88E">
        <w:rPr>
          <w:rFonts w:ascii="Times New Roman" w:hAnsi="Times New Roman" w:cs="Times New Roman"/>
          <w:sz w:val="24"/>
          <w:szCs w:val="24"/>
        </w:rPr>
        <w:t>квартал</w:t>
      </w:r>
      <w:r w:rsidR="002F3B19">
        <w:rPr>
          <w:rFonts w:ascii="Times New Roman" w:hAnsi="Times New Roman" w:cs="Times New Roman"/>
          <w:sz w:val="24"/>
          <w:szCs w:val="24"/>
        </w:rPr>
        <w:t xml:space="preserve"> всего</w:t>
      </w:r>
      <w:r>
        <w:rPr>
          <w:rFonts w:ascii="Times New Roman" w:hAnsi="Times New Roman" w:cs="Times New Roman"/>
          <w:sz w:val="24"/>
          <w:szCs w:val="24"/>
        </w:rPr>
        <w:t xml:space="preserve"> профинансировано средств дорожного фонда в размере </w:t>
      </w:r>
      <w:r w:rsidR="006548F0">
        <w:rPr>
          <w:rFonts w:ascii="Times New Roman" w:hAnsi="Times New Roman" w:cs="Times New Roman"/>
          <w:sz w:val="24"/>
          <w:szCs w:val="24"/>
        </w:rPr>
        <w:t>136,0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46BB8">
        <w:rPr>
          <w:rFonts w:ascii="Times New Roman" w:hAnsi="Times New Roman" w:cs="Times New Roman"/>
          <w:sz w:val="24"/>
          <w:szCs w:val="24"/>
        </w:rPr>
        <w:t>2</w:t>
      </w:r>
      <w:r w:rsidR="006548F0">
        <w:rPr>
          <w:rFonts w:ascii="Times New Roman" w:hAnsi="Times New Roman" w:cs="Times New Roman"/>
          <w:sz w:val="24"/>
          <w:szCs w:val="24"/>
        </w:rPr>
        <w:t>2</w:t>
      </w:r>
      <w:r w:rsidR="00696C20">
        <w:rPr>
          <w:rFonts w:ascii="Times New Roman" w:hAnsi="Times New Roman" w:cs="Times New Roman"/>
          <w:sz w:val="24"/>
          <w:szCs w:val="24"/>
        </w:rPr>
        <w:t>,</w:t>
      </w:r>
      <w:r w:rsidR="006548F0">
        <w:rPr>
          <w:rFonts w:ascii="Times New Roman" w:hAnsi="Times New Roman" w:cs="Times New Roman"/>
          <w:sz w:val="24"/>
          <w:szCs w:val="24"/>
        </w:rPr>
        <w:t>7</w:t>
      </w:r>
      <w:r w:rsidR="00442E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от объема запланированных средств (</w:t>
      </w:r>
      <w:r w:rsidR="006548F0">
        <w:rPr>
          <w:rFonts w:ascii="Times New Roman" w:hAnsi="Times New Roman" w:cs="Times New Roman"/>
          <w:sz w:val="24"/>
          <w:szCs w:val="24"/>
        </w:rPr>
        <w:t>600</w:t>
      </w:r>
      <w:r w:rsidR="00346BB8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71E92E28" w14:textId="77777777" w:rsidR="002F3B19" w:rsidRPr="00394FEB" w:rsidRDefault="002F3B19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 w14:textId="77777777" w:rsidR="00394FEB" w:rsidRDefault="00394FEB" w:rsidP="00394FEB">
      <w:pPr>
        <w:pStyle w:val="a3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 w14:textId="4014E100" w:rsidR="00CC64DC" w:rsidRPr="00CC64DC" w:rsidRDefault="00346BB8" w:rsidP="00CC64DC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C64D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CC64DC" w:rsidRPr="00CC64DC">
        <w:rPr>
          <w:rFonts w:ascii="Times New Roman" w:hAnsi="Times New Roman" w:cs="Times New Roman"/>
          <w:b/>
          <w:i/>
          <w:sz w:val="24"/>
          <w:szCs w:val="24"/>
        </w:rPr>
        <w:t>Резервный фонд</w:t>
      </w:r>
    </w:p>
    <w:p w14:paraId="0014F1CC" w14:textId="754C32EE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6548F0">
        <w:rPr>
          <w:rFonts w:ascii="Times New Roman" w:hAnsi="Times New Roman" w:cs="Times New Roman"/>
          <w:sz w:val="24"/>
          <w:szCs w:val="24"/>
        </w:rPr>
        <w:t>Сростинского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9D593A">
        <w:rPr>
          <w:rFonts w:ascii="Times New Roman" w:hAnsi="Times New Roman" w:cs="Times New Roman"/>
          <w:sz w:val="24"/>
          <w:szCs w:val="24"/>
        </w:rPr>
        <w:t>Со</w:t>
      </w:r>
      <w:r w:rsidR="00D72DFF" w:rsidRPr="009D593A">
        <w:rPr>
          <w:rFonts w:ascii="Times New Roman" w:hAnsi="Times New Roman" w:cs="Times New Roman"/>
          <w:sz w:val="24"/>
          <w:szCs w:val="24"/>
        </w:rPr>
        <w:t>вета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346BB8" w:rsidRPr="009D593A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346BB8">
        <w:rPr>
          <w:rFonts w:ascii="Times New Roman" w:hAnsi="Times New Roman" w:cs="Times New Roman"/>
          <w:sz w:val="24"/>
          <w:szCs w:val="24"/>
        </w:rPr>
        <w:t>а</w:t>
      </w:r>
      <w:r w:rsidR="00346BB8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052015">
        <w:rPr>
          <w:rFonts w:ascii="Times New Roman" w:hAnsi="Times New Roman" w:cs="Times New Roman"/>
          <w:sz w:val="24"/>
          <w:szCs w:val="24"/>
        </w:rPr>
        <w:t>5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052015">
        <w:rPr>
          <w:rFonts w:ascii="Times New Roman" w:hAnsi="Times New Roman" w:cs="Times New Roman"/>
          <w:sz w:val="24"/>
          <w:szCs w:val="24"/>
        </w:rPr>
        <w:t>3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="00052015">
        <w:rPr>
          <w:rFonts w:ascii="Times New Roman" w:hAnsi="Times New Roman" w:cs="Times New Roman"/>
          <w:sz w:val="24"/>
          <w:szCs w:val="24"/>
        </w:rPr>
        <w:t>2</w:t>
      </w:r>
      <w:r w:rsidR="006548F0">
        <w:rPr>
          <w:rFonts w:ascii="Times New Roman" w:hAnsi="Times New Roman" w:cs="Times New Roman"/>
          <w:sz w:val="24"/>
          <w:szCs w:val="24"/>
        </w:rPr>
        <w:t>8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6548F0">
        <w:rPr>
          <w:rFonts w:ascii="Times New Roman" w:hAnsi="Times New Roman" w:cs="Times New Roman"/>
          <w:sz w:val="24"/>
          <w:szCs w:val="24"/>
        </w:rPr>
        <w:t>Сростинский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72DFF" w:rsidRPr="009D593A">
        <w:rPr>
          <w:rFonts w:ascii="Times New Roman" w:hAnsi="Times New Roman" w:cs="Times New Roman"/>
          <w:sz w:val="24"/>
          <w:szCs w:val="24"/>
        </w:rPr>
        <w:t>Егорьевский район Алтайского края на 202</w:t>
      </w:r>
      <w:r w:rsidR="00052015">
        <w:rPr>
          <w:rFonts w:ascii="Times New Roman" w:hAnsi="Times New Roman" w:cs="Times New Roman"/>
          <w:sz w:val="24"/>
          <w:szCs w:val="24"/>
        </w:rPr>
        <w:t>4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год», </w:t>
      </w:r>
      <w:r w:rsidRPr="009D593A">
        <w:rPr>
          <w:rFonts w:ascii="Times New Roman" w:hAnsi="Times New Roman" w:cs="Times New Roman"/>
          <w:sz w:val="24"/>
          <w:szCs w:val="24"/>
        </w:rPr>
        <w:t xml:space="preserve">утвержден объем бюджетных ассигнований резервного фонда в сумме </w:t>
      </w:r>
      <w:r w:rsidR="006548F0">
        <w:rPr>
          <w:rFonts w:ascii="Times New Roman" w:hAnsi="Times New Roman" w:cs="Times New Roman"/>
          <w:sz w:val="24"/>
          <w:szCs w:val="24"/>
        </w:rPr>
        <w:t>15</w:t>
      </w:r>
      <w:r w:rsidRPr="009D593A">
        <w:rPr>
          <w:rFonts w:ascii="Times New Roman" w:hAnsi="Times New Roman" w:cs="Times New Roman"/>
          <w:sz w:val="24"/>
          <w:szCs w:val="24"/>
        </w:rPr>
        <w:t>,0 тыс.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9962CB" w:rsidRPr="009D593A">
        <w:rPr>
          <w:rFonts w:ascii="Times New Roman" w:hAnsi="Times New Roman" w:cs="Times New Roman"/>
          <w:sz w:val="24"/>
          <w:szCs w:val="24"/>
        </w:rPr>
        <w:t>что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 w:rsidRPr="009D593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 w14:textId="77777777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>Согласно предоставленно</w:t>
      </w:r>
      <w:r w:rsidR="00A65AAC" w:rsidRPr="009D593A">
        <w:rPr>
          <w:rFonts w:ascii="Times New Roman" w:hAnsi="Times New Roman" w:cs="Times New Roman"/>
          <w:sz w:val="24"/>
          <w:szCs w:val="24"/>
        </w:rPr>
        <w:t>му</w:t>
      </w:r>
      <w:r w:rsidRPr="009D593A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A65AAC" w:rsidRPr="009D593A">
        <w:rPr>
          <w:rFonts w:ascii="Times New Roman" w:hAnsi="Times New Roman" w:cs="Times New Roman"/>
          <w:sz w:val="24"/>
          <w:szCs w:val="24"/>
        </w:rPr>
        <w:t>у</w:t>
      </w:r>
      <w:r w:rsidRPr="009D593A">
        <w:rPr>
          <w:rFonts w:ascii="Times New Roman" w:hAnsi="Times New Roman" w:cs="Times New Roman"/>
          <w:sz w:val="24"/>
          <w:szCs w:val="24"/>
        </w:rPr>
        <w:t>, на конец отчетного периода средства резервного фонда не использовались.</w:t>
      </w:r>
    </w:p>
    <w:p w14:paraId="3C7A4A87" w14:textId="77777777" w:rsidR="008549D7" w:rsidRPr="009D593A" w:rsidRDefault="008549D7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 w14:textId="359F7CCE" w:rsidR="00CC64DC" w:rsidRPr="009D593A" w:rsidRDefault="00CC64DC" w:rsidP="00346BB8">
      <w:pPr>
        <w:pStyle w:val="30"/>
        <w:numPr>
          <w:ilvl w:val="0"/>
          <w:numId w:val="10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9D593A"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</w:t>
      </w:r>
      <w:r w:rsidR="00F95FEE">
        <w:rPr>
          <w:rFonts w:ascii="Times New Roman" w:hAnsi="Times New Roman" w:cs="Times New Roman"/>
          <w:i/>
          <w:sz w:val="24"/>
          <w:szCs w:val="24"/>
        </w:rPr>
        <w:t xml:space="preserve"> поселения</w:t>
      </w:r>
    </w:p>
    <w:p w14:paraId="57F3E33E" w14:textId="356D9360" w:rsidR="00CC64DC" w:rsidRPr="009D593A" w:rsidRDefault="00346BB8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="006548F0">
        <w:rPr>
          <w:rFonts w:ascii="Times New Roman" w:hAnsi="Times New Roman" w:cs="Times New Roman"/>
          <w:b w:val="0"/>
          <w:bCs w:val="0"/>
          <w:sz w:val="24"/>
          <w:szCs w:val="24"/>
        </w:rPr>
        <w:t>Сростинского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052015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 w:rsidR="00052015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</w:t>
      </w:r>
      <w:r w:rsidR="00052015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1130C8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</w:t>
      </w:r>
      <w:r w:rsidR="001130C8">
        <w:rPr>
          <w:rFonts w:ascii="Times New Roman" w:hAnsi="Times New Roman" w:cs="Times New Roman"/>
          <w:b w:val="0"/>
          <w:bCs w:val="0"/>
          <w:sz w:val="24"/>
          <w:szCs w:val="24"/>
        </w:rPr>
        <w:t>Сростинский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 Егорьевский район Алтайского края на 202</w:t>
      </w:r>
      <w:r w:rsidR="00052015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</w:t>
      </w:r>
      <w:r w:rsidR="009962CB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дефицит бюджета </w:t>
      </w:r>
      <w:r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на 202</w:t>
      </w:r>
      <w:r w:rsidR="00442E1B">
        <w:rPr>
          <w:rFonts w:ascii="Times New Roman" w:hAnsi="Times New Roman" w:cs="Times New Roman"/>
          <w:b w:val="0"/>
          <w:sz w:val="24"/>
          <w:szCs w:val="24"/>
        </w:rPr>
        <w:t>3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ascii="Times New Roman" w:hAnsi="Times New Roman" w:cs="Times New Roman"/>
          <w:b w:val="0"/>
          <w:sz w:val="24"/>
          <w:szCs w:val="24"/>
        </w:rPr>
        <w:t>0,0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>рублей в соответствии со статьей 184.1 Бюджетного кодекса РФ.</w:t>
      </w:r>
    </w:p>
    <w:p w14:paraId="42619478" w14:textId="5A998567" w:rsidR="00CC64DC" w:rsidRPr="009D593A" w:rsidRDefault="00CC64DC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/>
          <w:b w:val="0"/>
          <w:sz w:val="24"/>
          <w:szCs w:val="24"/>
        </w:rPr>
        <w:t>Фактически п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о состоянию на 1 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D709D1">
        <w:rPr>
          <w:rFonts w:ascii="Times New Roman" w:hAnsi="Times New Roman" w:cs="Times New Roman"/>
          <w:b w:val="0"/>
          <w:sz w:val="24"/>
          <w:szCs w:val="24"/>
        </w:rPr>
        <w:t>4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года бюджет</w:t>
      </w:r>
      <w:r w:rsidR="00346BB8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исполнен с превышением </w:t>
      </w:r>
      <w:r w:rsidR="001130C8">
        <w:rPr>
          <w:rFonts w:ascii="Times New Roman" w:hAnsi="Times New Roman" w:cs="Times New Roman"/>
          <w:b w:val="0"/>
          <w:sz w:val="24"/>
          <w:szCs w:val="24"/>
        </w:rPr>
        <w:t>расходов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 w:rsidR="001130C8">
        <w:rPr>
          <w:rFonts w:ascii="Times New Roman" w:hAnsi="Times New Roman" w:cs="Times New Roman"/>
          <w:b w:val="0"/>
          <w:sz w:val="24"/>
          <w:szCs w:val="24"/>
        </w:rPr>
        <w:t>доходами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1130C8">
        <w:rPr>
          <w:rFonts w:ascii="Times New Roman" w:hAnsi="Times New Roman" w:cs="Times New Roman"/>
          <w:b w:val="0"/>
          <w:sz w:val="24"/>
          <w:szCs w:val="24"/>
        </w:rPr>
        <w:t>де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фицит) в размере </w:t>
      </w:r>
      <w:r w:rsidR="00D709D1">
        <w:rPr>
          <w:rFonts w:ascii="Times New Roman" w:hAnsi="Times New Roman" w:cs="Times New Roman"/>
          <w:b w:val="0"/>
          <w:sz w:val="24"/>
          <w:szCs w:val="24"/>
        </w:rPr>
        <w:t>33,8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4A11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>рублей</w:t>
      </w:r>
      <w:r w:rsidRPr="009D593A"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 w14:textId="77777777" w:rsidR="00A51D7A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</w:t>
      </w:r>
      <w:r w:rsidR="00A51D7A" w:rsidRPr="009D593A">
        <w:rPr>
          <w:rFonts w:ascii="Times New Roman" w:hAnsi="Times New Roman" w:cs="Times New Roman"/>
          <w:b w:val="0"/>
          <w:sz w:val="24"/>
          <w:szCs w:val="24"/>
        </w:rPr>
        <w:t>, что не противоречит ст. 95 Бюджетного кодекса РФ.</w:t>
      </w:r>
    </w:p>
    <w:p w14:paraId="1E4023F4" w14:textId="77777777" w:rsidR="000D2F34" w:rsidRPr="001219C9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 w14:textId="066B4A40" w:rsidR="00961045" w:rsidRPr="00961045" w:rsidRDefault="002C2D67" w:rsidP="00961045">
      <w:pPr>
        <w:pStyle w:val="221"/>
        <w:numPr>
          <w:ilvl w:val="0"/>
          <w:numId w:val="9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 w:rsidRPr="00961045"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 w14:textId="5BAB8A9F" w:rsidR="009962CB" w:rsidRPr="00961045" w:rsidRDefault="00961045" w:rsidP="00961045">
      <w:pPr>
        <w:pStyle w:val="221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61045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6C6051">
        <w:rPr>
          <w:rFonts w:ascii="Times New Roman" w:hAnsi="Times New Roman" w:cs="Times New Roman"/>
          <w:sz w:val="24"/>
          <w:szCs w:val="24"/>
        </w:rPr>
        <w:t>апреля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202</w:t>
      </w:r>
      <w:r w:rsidR="00D709D1">
        <w:rPr>
          <w:rFonts w:ascii="Times New Roman" w:hAnsi="Times New Roman" w:cs="Times New Roman"/>
          <w:sz w:val="24"/>
          <w:szCs w:val="24"/>
        </w:rPr>
        <w:t>4</w:t>
      </w:r>
      <w:r w:rsidRPr="00961045"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</w:t>
      </w:r>
      <w:r w:rsidR="00346BB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отсутствуют, кредиты коммерческих банков, и бюджетные кредиты не привлекались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D92AAE" w14:textId="77777777" w:rsidR="002C2D67" w:rsidRDefault="002C2D67" w:rsidP="002C2D67">
      <w:pPr>
        <w:pStyle w:val="221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 w14:textId="77777777" w:rsidR="00B27D24" w:rsidRPr="001219C9" w:rsidRDefault="00B27D24" w:rsidP="001219C9">
      <w:pPr>
        <w:pStyle w:val="221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 w:rsidRPr="001219C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5C24B5" w:rsidRPr="001219C9">
        <w:rPr>
          <w:rFonts w:ascii="Times New Roman" w:hAnsi="Times New Roman" w:cs="Times New Roman"/>
          <w:b/>
          <w:bCs/>
          <w:sz w:val="24"/>
          <w:szCs w:val="24"/>
        </w:rPr>
        <w:t>ывод</w:t>
      </w:r>
      <w:r w:rsidR="004A0B8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219C9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End w:id="1"/>
    </w:p>
    <w:p w14:paraId="6071887E" w14:textId="1B81429D" w:rsidR="007C74B2" w:rsidRDefault="007C74B2" w:rsidP="007C74B2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9610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130C8">
        <w:rPr>
          <w:rFonts w:ascii="Times New Roman" w:hAnsi="Times New Roman" w:cs="Times New Roman"/>
          <w:sz w:val="24"/>
          <w:szCs w:val="24"/>
        </w:rPr>
        <w:t xml:space="preserve">Сростинского </w:t>
      </w:r>
      <w:r w:rsidR="00346BB8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961045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D709D1">
        <w:rPr>
          <w:rFonts w:ascii="Times New Roman" w:hAnsi="Times New Roman" w:cs="Times New Roman"/>
          <w:sz w:val="24"/>
          <w:szCs w:val="24"/>
        </w:rPr>
        <w:t>5</w:t>
      </w:r>
      <w:r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>.202</w:t>
      </w:r>
      <w:r w:rsidR="00D709D1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D709D1">
        <w:rPr>
          <w:rFonts w:ascii="Times New Roman" w:hAnsi="Times New Roman" w:cs="Times New Roman"/>
          <w:sz w:val="24"/>
          <w:szCs w:val="24"/>
        </w:rPr>
        <w:t>11/1</w:t>
      </w:r>
      <w:r w:rsidRPr="0028087A">
        <w:rPr>
          <w:rFonts w:ascii="Times New Roman" w:hAnsi="Times New Roman" w:cs="Times New Roman"/>
          <w:sz w:val="24"/>
          <w:szCs w:val="24"/>
        </w:rPr>
        <w:t xml:space="preserve"> «Об исполнении бюджета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346BB8">
        <w:rPr>
          <w:rFonts w:ascii="Times New Roman" w:hAnsi="Times New Roman" w:cs="Times New Roman"/>
          <w:sz w:val="24"/>
          <w:szCs w:val="24"/>
        </w:rPr>
        <w:t xml:space="preserve"> </w:t>
      </w:r>
      <w:r w:rsidR="001130C8">
        <w:rPr>
          <w:rFonts w:ascii="Times New Roman" w:hAnsi="Times New Roman" w:cs="Times New Roman"/>
          <w:sz w:val="24"/>
          <w:szCs w:val="24"/>
        </w:rPr>
        <w:t>Сростинский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Егорьевский район</w:t>
      </w:r>
      <w:r w:rsidR="00D84EBD" w:rsidRPr="0028087A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28087A">
        <w:rPr>
          <w:rFonts w:ascii="Times New Roman" w:hAnsi="Times New Roman" w:cs="Times New Roman"/>
          <w:sz w:val="24"/>
          <w:szCs w:val="24"/>
        </w:rPr>
        <w:t xml:space="preserve"> за </w:t>
      </w:r>
      <w:r w:rsidR="0028087A">
        <w:rPr>
          <w:rFonts w:ascii="Times New Roman" w:hAnsi="Times New Roman" w:cs="Times New Roman"/>
          <w:sz w:val="24"/>
          <w:szCs w:val="24"/>
        </w:rPr>
        <w:t>1</w:t>
      </w:r>
      <w:r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28087A">
        <w:rPr>
          <w:rFonts w:ascii="Times New Roman" w:hAnsi="Times New Roman" w:cs="Times New Roman"/>
          <w:sz w:val="24"/>
          <w:szCs w:val="24"/>
        </w:rPr>
        <w:t>квартал</w:t>
      </w:r>
      <w:r w:rsidRPr="0028087A">
        <w:rPr>
          <w:rFonts w:ascii="Times New Roman" w:hAnsi="Times New Roman" w:cs="Times New Roman"/>
          <w:sz w:val="24"/>
          <w:szCs w:val="24"/>
        </w:rPr>
        <w:t xml:space="preserve"> 202</w:t>
      </w:r>
      <w:r w:rsidR="00931EEC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Pr="0028087A">
        <w:rPr>
          <w:rFonts w:ascii="Times New Roman" w:hAnsi="Times New Roman" w:cs="Times New Roman"/>
          <w:sz w:val="24"/>
          <w:szCs w:val="24"/>
        </w:rPr>
        <w:lastRenderedPageBreak/>
        <w:t>года»</w:t>
      </w:r>
      <w:r>
        <w:rPr>
          <w:rFonts w:ascii="Times New Roman" w:hAnsi="Times New Roman" w:cs="Times New Roman"/>
          <w:sz w:val="24"/>
          <w:szCs w:val="24"/>
        </w:rPr>
        <w:t xml:space="preserve"> в целом соответствует требованиям Бюджетного кодекса РФ, </w:t>
      </w:r>
      <w:r w:rsidR="00DB311F">
        <w:rPr>
          <w:rFonts w:ascii="Times New Roman" w:hAnsi="Times New Roman" w:cs="Times New Roman"/>
          <w:sz w:val="24"/>
          <w:szCs w:val="24"/>
        </w:rPr>
        <w:t xml:space="preserve">Положению о бюджетном процессе в муниципальном образовании </w:t>
      </w:r>
      <w:r w:rsidR="001130C8">
        <w:rPr>
          <w:rFonts w:ascii="Times New Roman" w:hAnsi="Times New Roman" w:cs="Times New Roman"/>
          <w:sz w:val="24"/>
          <w:szCs w:val="24"/>
        </w:rPr>
        <w:t>Сростинский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84EBD">
        <w:rPr>
          <w:rFonts w:ascii="Times New Roman" w:hAnsi="Times New Roman" w:cs="Times New Roman"/>
          <w:sz w:val="24"/>
          <w:szCs w:val="24"/>
        </w:rPr>
        <w:t>Егорьевский</w:t>
      </w:r>
      <w:r w:rsidR="00DB311F">
        <w:rPr>
          <w:rFonts w:ascii="Times New Roman" w:hAnsi="Times New Roman" w:cs="Times New Roman"/>
          <w:sz w:val="24"/>
          <w:szCs w:val="24"/>
        </w:rPr>
        <w:t xml:space="preserve"> район Алтайского края.</w:t>
      </w:r>
    </w:p>
    <w:p w14:paraId="7E8E463A" w14:textId="427F78F9" w:rsidR="002559E9" w:rsidRPr="003A35C7" w:rsidRDefault="005C24B5" w:rsidP="002559E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Cs/>
          <w:sz w:val="24"/>
          <w:szCs w:val="24"/>
        </w:rPr>
        <w:t>Исполнение бюджета</w:t>
      </w:r>
      <w:r w:rsidR="00346BB8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bCs/>
          <w:sz w:val="24"/>
          <w:szCs w:val="24"/>
        </w:rPr>
        <w:t>1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bCs/>
          <w:sz w:val="24"/>
          <w:szCs w:val="24"/>
        </w:rPr>
        <w:t>квартал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931EEC">
        <w:rPr>
          <w:rFonts w:ascii="Times New Roman" w:hAnsi="Times New Roman" w:cs="Times New Roman"/>
          <w:bCs/>
          <w:sz w:val="24"/>
          <w:szCs w:val="24"/>
        </w:rPr>
        <w:t>4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1130C8">
        <w:rPr>
          <w:rFonts w:ascii="Times New Roman" w:hAnsi="Times New Roman" w:cs="Times New Roman"/>
          <w:sz w:val="24"/>
          <w:szCs w:val="24"/>
        </w:rPr>
        <w:t>Сростинского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931EEC">
        <w:rPr>
          <w:rFonts w:ascii="Times New Roman" w:hAnsi="Times New Roman" w:cs="Times New Roman"/>
          <w:sz w:val="24"/>
          <w:szCs w:val="24"/>
        </w:rPr>
        <w:t>5</w:t>
      </w:r>
      <w:r w:rsidR="003A35C7" w:rsidRPr="003A35C7">
        <w:rPr>
          <w:rFonts w:ascii="Times New Roman" w:hAnsi="Times New Roman" w:cs="Times New Roman"/>
          <w:sz w:val="24"/>
          <w:szCs w:val="24"/>
        </w:rPr>
        <w:t>.12.202</w:t>
      </w:r>
      <w:r w:rsidR="00931EEC">
        <w:rPr>
          <w:rFonts w:ascii="Times New Roman" w:hAnsi="Times New Roman" w:cs="Times New Roman"/>
          <w:sz w:val="24"/>
          <w:szCs w:val="24"/>
        </w:rPr>
        <w:t>3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 № </w:t>
      </w:r>
      <w:r w:rsidR="00931EEC">
        <w:rPr>
          <w:rFonts w:ascii="Times New Roman" w:hAnsi="Times New Roman" w:cs="Times New Roman"/>
          <w:sz w:val="24"/>
          <w:szCs w:val="24"/>
        </w:rPr>
        <w:t>2</w:t>
      </w:r>
      <w:r w:rsidR="001130C8">
        <w:rPr>
          <w:rFonts w:ascii="Times New Roman" w:hAnsi="Times New Roman" w:cs="Times New Roman"/>
          <w:sz w:val="24"/>
          <w:szCs w:val="24"/>
        </w:rPr>
        <w:t>8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1130C8">
        <w:rPr>
          <w:rFonts w:ascii="Times New Roman" w:hAnsi="Times New Roman" w:cs="Times New Roman"/>
          <w:sz w:val="24"/>
          <w:szCs w:val="24"/>
        </w:rPr>
        <w:t>Сростинский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сельсовет Егорьевский район Алтайского края на 202</w:t>
      </w:r>
      <w:r w:rsidR="00931EEC">
        <w:rPr>
          <w:rFonts w:ascii="Times New Roman" w:hAnsi="Times New Roman" w:cs="Times New Roman"/>
          <w:sz w:val="24"/>
          <w:szCs w:val="24"/>
        </w:rPr>
        <w:t>4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год»</w:t>
      </w:r>
      <w:r w:rsidR="00D84EBD" w:rsidRPr="003A35C7">
        <w:rPr>
          <w:rFonts w:ascii="Times New Roman" w:hAnsi="Times New Roman" w:cs="Times New Roman"/>
          <w:sz w:val="24"/>
          <w:szCs w:val="24"/>
        </w:rPr>
        <w:t>.</w:t>
      </w:r>
    </w:p>
    <w:p w14:paraId="332913F6" w14:textId="29EBC448" w:rsidR="004A0B8D" w:rsidRPr="001219C9" w:rsidRDefault="00676FEF" w:rsidP="00676FEF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Фактически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31E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поступило доходов в бюджет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1130C8">
        <w:rPr>
          <w:rFonts w:ascii="Times New Roman" w:hAnsi="Times New Roman" w:cs="Times New Roman"/>
          <w:sz w:val="24"/>
          <w:szCs w:val="24"/>
        </w:rPr>
        <w:t>1</w:t>
      </w:r>
      <w:r w:rsidR="00931EEC">
        <w:rPr>
          <w:rFonts w:ascii="Times New Roman" w:hAnsi="Times New Roman" w:cs="Times New Roman"/>
          <w:sz w:val="24"/>
          <w:szCs w:val="24"/>
        </w:rPr>
        <w:t> 273,5</w:t>
      </w:r>
      <w:r w:rsidR="001130C8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5515DD">
        <w:rPr>
          <w:rFonts w:ascii="Times New Roman" w:hAnsi="Times New Roman" w:cs="Times New Roman"/>
          <w:sz w:val="24"/>
          <w:szCs w:val="24"/>
        </w:rPr>
        <w:t>2</w:t>
      </w:r>
      <w:r w:rsidR="00931EEC">
        <w:rPr>
          <w:rFonts w:ascii="Times New Roman" w:hAnsi="Times New Roman" w:cs="Times New Roman"/>
          <w:sz w:val="24"/>
          <w:szCs w:val="24"/>
        </w:rPr>
        <w:t>3</w:t>
      </w:r>
      <w:r w:rsidR="005515DD">
        <w:rPr>
          <w:rFonts w:ascii="Times New Roman" w:hAnsi="Times New Roman" w:cs="Times New Roman"/>
          <w:sz w:val="24"/>
          <w:szCs w:val="24"/>
        </w:rPr>
        <w:t>,</w:t>
      </w:r>
      <w:r w:rsidR="00931EEC">
        <w:rPr>
          <w:rFonts w:ascii="Times New Roman" w:hAnsi="Times New Roman" w:cs="Times New Roman"/>
          <w:sz w:val="24"/>
          <w:szCs w:val="24"/>
        </w:rPr>
        <w:t>3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% к годовому плану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7C74B2">
        <w:rPr>
          <w:rFonts w:ascii="Times New Roman" w:hAnsi="Times New Roman" w:cs="Times New Roman"/>
          <w:sz w:val="24"/>
          <w:szCs w:val="24"/>
        </w:rPr>
        <w:t>собственных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доходов –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1130C8">
        <w:rPr>
          <w:rFonts w:ascii="Times New Roman" w:hAnsi="Times New Roman" w:cs="Times New Roman"/>
          <w:sz w:val="24"/>
          <w:szCs w:val="24"/>
        </w:rPr>
        <w:t>3</w:t>
      </w:r>
      <w:r w:rsidR="0022649A">
        <w:rPr>
          <w:rFonts w:ascii="Times New Roman" w:hAnsi="Times New Roman" w:cs="Times New Roman"/>
          <w:sz w:val="24"/>
          <w:szCs w:val="24"/>
        </w:rPr>
        <w:t>88,7</w:t>
      </w:r>
      <w:r w:rsidR="007C74B2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тыс.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руб</w:t>
      </w:r>
      <w:r w:rsidR="007C74B2">
        <w:rPr>
          <w:rFonts w:ascii="Times New Roman" w:hAnsi="Times New Roman" w:cs="Times New Roman"/>
          <w:sz w:val="24"/>
          <w:szCs w:val="24"/>
        </w:rPr>
        <w:t>лей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1130C8">
        <w:rPr>
          <w:rFonts w:ascii="Times New Roman" w:hAnsi="Times New Roman" w:cs="Times New Roman"/>
          <w:sz w:val="24"/>
          <w:szCs w:val="24"/>
        </w:rPr>
        <w:t>1</w:t>
      </w:r>
      <w:r w:rsidR="0022649A">
        <w:rPr>
          <w:rFonts w:ascii="Times New Roman" w:hAnsi="Times New Roman" w:cs="Times New Roman"/>
          <w:sz w:val="24"/>
          <w:szCs w:val="24"/>
        </w:rPr>
        <w:t>7</w:t>
      </w:r>
      <w:r w:rsidR="005515DD">
        <w:rPr>
          <w:rFonts w:ascii="Times New Roman" w:hAnsi="Times New Roman" w:cs="Times New Roman"/>
          <w:sz w:val="24"/>
          <w:szCs w:val="24"/>
        </w:rPr>
        <w:t>,</w:t>
      </w:r>
      <w:r w:rsidR="0022649A">
        <w:rPr>
          <w:rFonts w:ascii="Times New Roman" w:hAnsi="Times New Roman" w:cs="Times New Roman"/>
          <w:sz w:val="24"/>
          <w:szCs w:val="24"/>
        </w:rPr>
        <w:t>9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% к годово</w:t>
      </w:r>
      <w:r w:rsidR="007C74B2">
        <w:rPr>
          <w:rFonts w:ascii="Times New Roman" w:hAnsi="Times New Roman" w:cs="Times New Roman"/>
          <w:sz w:val="24"/>
          <w:szCs w:val="24"/>
        </w:rPr>
        <w:t>му плану.</w:t>
      </w:r>
    </w:p>
    <w:p w14:paraId="49EF85A1" w14:textId="1937C604" w:rsidR="004A0B8D" w:rsidRDefault="007C74B2" w:rsidP="004A0B8D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</w:t>
      </w:r>
      <w:r w:rsidRPr="001219C9">
        <w:rPr>
          <w:rFonts w:ascii="Times New Roman" w:hAnsi="Times New Roman" w:cs="Times New Roman"/>
          <w:sz w:val="24"/>
          <w:szCs w:val="24"/>
        </w:rPr>
        <w:t xml:space="preserve"> аналогичным периодом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 доходная часть бюджета</w:t>
      </w:r>
      <w:r w:rsidR="003A35C7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5C7">
        <w:rPr>
          <w:rFonts w:ascii="Times New Roman" w:hAnsi="Times New Roman" w:cs="Times New Roman"/>
          <w:sz w:val="24"/>
          <w:szCs w:val="24"/>
        </w:rPr>
        <w:t>у</w:t>
      </w:r>
      <w:r w:rsidR="001130C8">
        <w:rPr>
          <w:rFonts w:ascii="Times New Roman" w:hAnsi="Times New Roman" w:cs="Times New Roman"/>
          <w:sz w:val="24"/>
          <w:szCs w:val="24"/>
        </w:rPr>
        <w:t>величилась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22649A">
        <w:rPr>
          <w:rFonts w:ascii="Times New Roman" w:hAnsi="Times New Roman" w:cs="Times New Roman"/>
          <w:sz w:val="24"/>
          <w:szCs w:val="24"/>
        </w:rPr>
        <w:t>214,1</w:t>
      </w:r>
      <w:r w:rsidR="00D84EBD"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22649A">
        <w:rPr>
          <w:rFonts w:ascii="Times New Roman" w:hAnsi="Times New Roman" w:cs="Times New Roman"/>
          <w:sz w:val="24"/>
          <w:szCs w:val="24"/>
        </w:rPr>
        <w:t>20</w:t>
      </w:r>
      <w:r w:rsidR="001130C8">
        <w:rPr>
          <w:rFonts w:ascii="Times New Roman" w:hAnsi="Times New Roman" w:cs="Times New Roman"/>
          <w:sz w:val="24"/>
          <w:szCs w:val="24"/>
        </w:rPr>
        <w:t>,2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D84EBD"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45BC1950" w14:textId="7528DA6A" w:rsidR="00D84EBD" w:rsidRDefault="00D84EBD" w:rsidP="00D84E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B423A">
        <w:rPr>
          <w:rFonts w:ascii="Times New Roman" w:hAnsi="Times New Roman" w:cs="Times New Roman"/>
          <w:sz w:val="24"/>
          <w:szCs w:val="24"/>
        </w:rPr>
        <w:t xml:space="preserve">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 w:rsidRPr="006B423A"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22649A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5515DD">
        <w:rPr>
          <w:rFonts w:ascii="Times New Roman" w:hAnsi="Times New Roman" w:cs="Times New Roman"/>
          <w:sz w:val="24"/>
          <w:szCs w:val="24"/>
        </w:rPr>
        <w:t>1</w:t>
      </w:r>
      <w:r w:rsidR="0022649A">
        <w:rPr>
          <w:rFonts w:ascii="Times New Roman" w:hAnsi="Times New Roman" w:cs="Times New Roman"/>
          <w:sz w:val="24"/>
          <w:szCs w:val="24"/>
        </w:rPr>
        <w:t> 239,7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22649A">
        <w:rPr>
          <w:rFonts w:ascii="Times New Roman" w:hAnsi="Times New Roman" w:cs="Times New Roman"/>
          <w:sz w:val="24"/>
          <w:szCs w:val="24"/>
        </w:rPr>
        <w:t>22,6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76390F">
        <w:rPr>
          <w:rFonts w:ascii="Times New Roman" w:hAnsi="Times New Roman" w:cs="Times New Roman"/>
          <w:sz w:val="24"/>
          <w:szCs w:val="24"/>
        </w:rPr>
        <w:t>5 475,4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>поселения увеличились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 </w:t>
      </w:r>
      <w:r w:rsidR="0076390F">
        <w:rPr>
          <w:rFonts w:ascii="Times New Roman" w:hAnsi="Times New Roman" w:cs="Times New Roman"/>
          <w:sz w:val="24"/>
          <w:szCs w:val="24"/>
        </w:rPr>
        <w:t>583,6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76390F">
        <w:rPr>
          <w:rFonts w:ascii="Times New Roman" w:hAnsi="Times New Roman" w:cs="Times New Roman"/>
          <w:sz w:val="24"/>
          <w:szCs w:val="24"/>
        </w:rPr>
        <w:t>88,9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235CF821" w14:textId="792FCF10" w:rsidR="007C74B2" w:rsidRDefault="007C74B2" w:rsidP="007C74B2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 состоянию на 1 </w:t>
      </w:r>
      <w:r w:rsidR="00F37F1A">
        <w:rPr>
          <w:rFonts w:ascii="Times New Roman" w:hAnsi="Times New Roman" w:cs="Times New Roman"/>
          <w:b w:val="0"/>
          <w:sz w:val="24"/>
          <w:szCs w:val="24"/>
        </w:rPr>
        <w:t>апреля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76390F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>бюджет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исполнен с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превышением </w:t>
      </w:r>
      <w:r w:rsidR="001130C8">
        <w:rPr>
          <w:rFonts w:ascii="Times New Roman" w:hAnsi="Times New Roman" w:cs="Times New Roman"/>
          <w:b w:val="0"/>
          <w:sz w:val="24"/>
          <w:szCs w:val="24"/>
        </w:rPr>
        <w:t>расходов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 w:rsidR="001130C8">
        <w:rPr>
          <w:rFonts w:ascii="Times New Roman" w:hAnsi="Times New Roman" w:cs="Times New Roman"/>
          <w:b w:val="0"/>
          <w:sz w:val="24"/>
          <w:szCs w:val="24"/>
        </w:rPr>
        <w:t>доходами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1130C8">
        <w:rPr>
          <w:rFonts w:ascii="Times New Roman" w:hAnsi="Times New Roman" w:cs="Times New Roman"/>
          <w:b w:val="0"/>
          <w:sz w:val="24"/>
          <w:szCs w:val="24"/>
        </w:rPr>
        <w:t>де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фицит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) в размере </w:t>
      </w:r>
      <w:r w:rsidR="0076390F">
        <w:rPr>
          <w:rFonts w:ascii="Times New Roman" w:hAnsi="Times New Roman" w:cs="Times New Roman"/>
          <w:b w:val="0"/>
          <w:sz w:val="24"/>
          <w:szCs w:val="24"/>
        </w:rPr>
        <w:t>33,8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>руб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 w14:textId="740261DA" w:rsidR="007339D0" w:rsidRDefault="0071231D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Доведенное до сведения депутатов </w:t>
      </w:r>
      <w:r w:rsidR="001130C8">
        <w:rPr>
          <w:rFonts w:ascii="Times New Roman" w:hAnsi="Times New Roman" w:cs="Times New Roman"/>
          <w:sz w:val="24"/>
          <w:szCs w:val="24"/>
        </w:rPr>
        <w:t>Сростинского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D84EBD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Постановление </w:t>
      </w:r>
      <w:r w:rsidR="00D84EB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130C8">
        <w:rPr>
          <w:rFonts w:ascii="Times New Roman" w:hAnsi="Times New Roman" w:cs="Times New Roman"/>
          <w:sz w:val="24"/>
          <w:szCs w:val="24"/>
        </w:rPr>
        <w:t>Сростинского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3A35C7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F840EB">
        <w:rPr>
          <w:rFonts w:ascii="Times New Roman" w:hAnsi="Times New Roman" w:cs="Times New Roman"/>
          <w:sz w:val="24"/>
          <w:szCs w:val="24"/>
        </w:rPr>
        <w:t>5</w:t>
      </w:r>
      <w:r w:rsidRPr="0047436C">
        <w:rPr>
          <w:rFonts w:ascii="Times New Roman" w:hAnsi="Times New Roman" w:cs="Times New Roman"/>
          <w:sz w:val="24"/>
          <w:szCs w:val="24"/>
        </w:rPr>
        <w:t>.0</w:t>
      </w:r>
      <w:r w:rsidR="0047436C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>.202</w:t>
      </w:r>
      <w:r w:rsidR="00F840EB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 xml:space="preserve"> №</w:t>
      </w:r>
      <w:r w:rsidR="00D84EBD" w:rsidRP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F840EB">
        <w:rPr>
          <w:rFonts w:ascii="Times New Roman" w:hAnsi="Times New Roman" w:cs="Times New Roman"/>
          <w:sz w:val="24"/>
          <w:szCs w:val="24"/>
        </w:rPr>
        <w:t>11/1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 w14:textId="77777777" w:rsidR="0047436C" w:rsidRPr="001219C9" w:rsidRDefault="0047436C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 w14:textId="77777777" w:rsidR="007339D0" w:rsidRPr="001219C9" w:rsidRDefault="007339D0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 w14:textId="77777777" w:rsidR="00C4466D" w:rsidRPr="001219C9" w:rsidRDefault="00C4466D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 w14:textId="409FAE8D" w:rsidR="00B27D24" w:rsidRPr="001219C9" w:rsidRDefault="00D84EBD" w:rsidP="00D84EBD">
      <w:pPr>
        <w:pStyle w:val="22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контрольно-счетн</w:t>
      </w:r>
      <w:r>
        <w:rPr>
          <w:rFonts w:ascii="Times New Roman" w:hAnsi="Times New Roman" w:cs="Times New Roman"/>
          <w:sz w:val="24"/>
          <w:szCs w:val="24"/>
        </w:rPr>
        <w:t>ой палаты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Е.В.Мезенцева</w:t>
      </w:r>
    </w:p>
    <w:sectPr w:rsidR="00B27D24" w:rsidRPr="001219C9" w:rsidSect="001332DD">
      <w:footerReference w:type="default" r:id="rId8"/>
      <w:pgSz w:w="11906" w:h="16838"/>
      <w:pgMar w:top="756" w:right="850" w:bottom="1276" w:left="1701" w:header="705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E310D" w14:textId="77777777" w:rsidR="001332DD" w:rsidRDefault="001332DD" w:rsidP="009D048B">
      <w:pPr>
        <w:spacing w:after="0" w:line="240" w:lineRule="auto"/>
      </w:pPr>
      <w:r>
        <w:separator/>
      </w:r>
    </w:p>
  </w:endnote>
  <w:endnote w:type="continuationSeparator" w:id="0">
    <w:p w14:paraId="6CA22CB3" w14:textId="77777777" w:rsidR="001332DD" w:rsidRDefault="001332DD" w:rsidP="009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AE668" w14:textId="77777777" w:rsidR="002F3B19" w:rsidRDefault="004E7ED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1A3B">
      <w:rPr>
        <w:noProof/>
      </w:rPr>
      <w:t>1</w:t>
    </w:r>
    <w:r>
      <w:rPr>
        <w:noProof/>
      </w:rPr>
      <w:fldChar w:fldCharType="end"/>
    </w:r>
  </w:p>
  <w:p w14:paraId="66F6027D" w14:textId="77777777" w:rsidR="002F3B19" w:rsidRDefault="002F3B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D9FA8" w14:textId="77777777" w:rsidR="001332DD" w:rsidRDefault="001332DD" w:rsidP="009D048B">
      <w:pPr>
        <w:spacing w:after="0" w:line="240" w:lineRule="auto"/>
      </w:pPr>
      <w:r>
        <w:separator/>
      </w:r>
    </w:p>
  </w:footnote>
  <w:footnote w:type="continuationSeparator" w:id="0">
    <w:p w14:paraId="02D762CC" w14:textId="77777777" w:rsidR="001332DD" w:rsidRDefault="001332DD" w:rsidP="009D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93379"/>
    <w:multiLevelType w:val="multilevel"/>
    <w:tmpl w:val="D070F9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B186FE7"/>
    <w:multiLevelType w:val="multilevel"/>
    <w:tmpl w:val="347289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F42A37"/>
    <w:multiLevelType w:val="hybridMultilevel"/>
    <w:tmpl w:val="69A43D92"/>
    <w:lvl w:ilvl="0" w:tplc="AA46DC3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A7761A"/>
    <w:multiLevelType w:val="hybridMultilevel"/>
    <w:tmpl w:val="5B683C90"/>
    <w:lvl w:ilvl="0" w:tplc="3CC82E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3D00EB"/>
    <w:multiLevelType w:val="hybridMultilevel"/>
    <w:tmpl w:val="B70E2C22"/>
    <w:lvl w:ilvl="0" w:tplc="1B40DC86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7AF13014"/>
    <w:multiLevelType w:val="hybridMultilevel"/>
    <w:tmpl w:val="7D6E67D8"/>
    <w:lvl w:ilvl="0" w:tplc="F6DE59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9995472">
    <w:abstractNumId w:val="7"/>
  </w:num>
  <w:num w:numId="2" w16cid:durableId="546726579">
    <w:abstractNumId w:val="4"/>
  </w:num>
  <w:num w:numId="3" w16cid:durableId="1468083301">
    <w:abstractNumId w:val="1"/>
  </w:num>
  <w:num w:numId="4" w16cid:durableId="1385055941">
    <w:abstractNumId w:val="2"/>
  </w:num>
  <w:num w:numId="5" w16cid:durableId="312221980">
    <w:abstractNumId w:val="9"/>
  </w:num>
  <w:num w:numId="6" w16cid:durableId="159591001">
    <w:abstractNumId w:val="3"/>
  </w:num>
  <w:num w:numId="7" w16cid:durableId="1004011796">
    <w:abstractNumId w:val="5"/>
  </w:num>
  <w:num w:numId="8" w16cid:durableId="1303585588">
    <w:abstractNumId w:val="6"/>
  </w:num>
  <w:num w:numId="9" w16cid:durableId="443185479">
    <w:abstractNumId w:val="0"/>
  </w:num>
  <w:num w:numId="10" w16cid:durableId="17629905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2015"/>
    <w:rsid w:val="00054A95"/>
    <w:rsid w:val="00055890"/>
    <w:rsid w:val="00057148"/>
    <w:rsid w:val="00057D75"/>
    <w:rsid w:val="0006003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E3353"/>
    <w:rsid w:val="000E39EE"/>
    <w:rsid w:val="000F252B"/>
    <w:rsid w:val="00105E4C"/>
    <w:rsid w:val="00111466"/>
    <w:rsid w:val="00111AF3"/>
    <w:rsid w:val="001130C8"/>
    <w:rsid w:val="00113C0A"/>
    <w:rsid w:val="00115851"/>
    <w:rsid w:val="001206D0"/>
    <w:rsid w:val="0012185A"/>
    <w:rsid w:val="001219C9"/>
    <w:rsid w:val="00125069"/>
    <w:rsid w:val="001251F5"/>
    <w:rsid w:val="00125A1B"/>
    <w:rsid w:val="0012692C"/>
    <w:rsid w:val="001332DD"/>
    <w:rsid w:val="00135DD4"/>
    <w:rsid w:val="00136E4F"/>
    <w:rsid w:val="001459A5"/>
    <w:rsid w:val="00150A06"/>
    <w:rsid w:val="00152117"/>
    <w:rsid w:val="00154CB2"/>
    <w:rsid w:val="00155434"/>
    <w:rsid w:val="001627A3"/>
    <w:rsid w:val="00162C6A"/>
    <w:rsid w:val="001635C5"/>
    <w:rsid w:val="00163C6A"/>
    <w:rsid w:val="0016403E"/>
    <w:rsid w:val="001653B9"/>
    <w:rsid w:val="00166EB8"/>
    <w:rsid w:val="001774A2"/>
    <w:rsid w:val="00180BAE"/>
    <w:rsid w:val="00180C00"/>
    <w:rsid w:val="00183583"/>
    <w:rsid w:val="001839EE"/>
    <w:rsid w:val="00184DCA"/>
    <w:rsid w:val="00191999"/>
    <w:rsid w:val="00191B02"/>
    <w:rsid w:val="001946C9"/>
    <w:rsid w:val="00196C57"/>
    <w:rsid w:val="001A19DE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2649A"/>
    <w:rsid w:val="002323F7"/>
    <w:rsid w:val="0024003B"/>
    <w:rsid w:val="00240CF9"/>
    <w:rsid w:val="0024160F"/>
    <w:rsid w:val="00250FF3"/>
    <w:rsid w:val="002533E1"/>
    <w:rsid w:val="002559E9"/>
    <w:rsid w:val="00257790"/>
    <w:rsid w:val="00266013"/>
    <w:rsid w:val="00276D7C"/>
    <w:rsid w:val="002800DB"/>
    <w:rsid w:val="0028087A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D228A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3563"/>
    <w:rsid w:val="00342DC1"/>
    <w:rsid w:val="00343568"/>
    <w:rsid w:val="00344531"/>
    <w:rsid w:val="0034497A"/>
    <w:rsid w:val="00344C93"/>
    <w:rsid w:val="0034638F"/>
    <w:rsid w:val="00346BB8"/>
    <w:rsid w:val="00352B68"/>
    <w:rsid w:val="0035500E"/>
    <w:rsid w:val="003555AA"/>
    <w:rsid w:val="00355718"/>
    <w:rsid w:val="003604C4"/>
    <w:rsid w:val="0036181B"/>
    <w:rsid w:val="00362D49"/>
    <w:rsid w:val="003705B2"/>
    <w:rsid w:val="0037063F"/>
    <w:rsid w:val="0037148E"/>
    <w:rsid w:val="003728C9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D0F49"/>
    <w:rsid w:val="003D14D9"/>
    <w:rsid w:val="003E00A4"/>
    <w:rsid w:val="003E0842"/>
    <w:rsid w:val="003E2DAD"/>
    <w:rsid w:val="003E36CB"/>
    <w:rsid w:val="003E6DF1"/>
    <w:rsid w:val="003F10DE"/>
    <w:rsid w:val="003F1118"/>
    <w:rsid w:val="003F3CAF"/>
    <w:rsid w:val="003F53E1"/>
    <w:rsid w:val="003F5B64"/>
    <w:rsid w:val="00404A05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0D6A"/>
    <w:rsid w:val="004413FC"/>
    <w:rsid w:val="00441657"/>
    <w:rsid w:val="00442E1B"/>
    <w:rsid w:val="00452B47"/>
    <w:rsid w:val="0045455E"/>
    <w:rsid w:val="0046050A"/>
    <w:rsid w:val="00460F85"/>
    <w:rsid w:val="00462FE2"/>
    <w:rsid w:val="00466757"/>
    <w:rsid w:val="0046676D"/>
    <w:rsid w:val="00470488"/>
    <w:rsid w:val="0047436C"/>
    <w:rsid w:val="004747A7"/>
    <w:rsid w:val="00474EF5"/>
    <w:rsid w:val="004824BE"/>
    <w:rsid w:val="00483986"/>
    <w:rsid w:val="004846BF"/>
    <w:rsid w:val="004930C4"/>
    <w:rsid w:val="00495DEB"/>
    <w:rsid w:val="00496507"/>
    <w:rsid w:val="004970C5"/>
    <w:rsid w:val="0049790E"/>
    <w:rsid w:val="004A0B8D"/>
    <w:rsid w:val="004A113E"/>
    <w:rsid w:val="004A406B"/>
    <w:rsid w:val="004B3818"/>
    <w:rsid w:val="004B385F"/>
    <w:rsid w:val="004B3B27"/>
    <w:rsid w:val="004C0180"/>
    <w:rsid w:val="004C7A6D"/>
    <w:rsid w:val="004D17DD"/>
    <w:rsid w:val="004D1FDC"/>
    <w:rsid w:val="004D7F10"/>
    <w:rsid w:val="004E2F22"/>
    <w:rsid w:val="004E34F9"/>
    <w:rsid w:val="004E60AE"/>
    <w:rsid w:val="004E7830"/>
    <w:rsid w:val="004E7EDD"/>
    <w:rsid w:val="004F4B14"/>
    <w:rsid w:val="004F678B"/>
    <w:rsid w:val="005010BC"/>
    <w:rsid w:val="005026D8"/>
    <w:rsid w:val="00505F27"/>
    <w:rsid w:val="00507770"/>
    <w:rsid w:val="005131E6"/>
    <w:rsid w:val="00516B82"/>
    <w:rsid w:val="00517A04"/>
    <w:rsid w:val="00524040"/>
    <w:rsid w:val="00532B6C"/>
    <w:rsid w:val="0053363A"/>
    <w:rsid w:val="00534C96"/>
    <w:rsid w:val="00545754"/>
    <w:rsid w:val="0054589E"/>
    <w:rsid w:val="005511B5"/>
    <w:rsid w:val="005515DD"/>
    <w:rsid w:val="005522F7"/>
    <w:rsid w:val="005579BA"/>
    <w:rsid w:val="00562277"/>
    <w:rsid w:val="00562BB1"/>
    <w:rsid w:val="00563244"/>
    <w:rsid w:val="00564BA8"/>
    <w:rsid w:val="00565282"/>
    <w:rsid w:val="00571DA6"/>
    <w:rsid w:val="005817EA"/>
    <w:rsid w:val="005822E2"/>
    <w:rsid w:val="00586499"/>
    <w:rsid w:val="00587A15"/>
    <w:rsid w:val="00587B3C"/>
    <w:rsid w:val="00587BDD"/>
    <w:rsid w:val="005934E1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F79E0"/>
    <w:rsid w:val="005F7DFD"/>
    <w:rsid w:val="00602271"/>
    <w:rsid w:val="00603A1C"/>
    <w:rsid w:val="00604776"/>
    <w:rsid w:val="00607738"/>
    <w:rsid w:val="006107C9"/>
    <w:rsid w:val="00612A31"/>
    <w:rsid w:val="00617FC9"/>
    <w:rsid w:val="0062237C"/>
    <w:rsid w:val="0062376D"/>
    <w:rsid w:val="00631AFF"/>
    <w:rsid w:val="00631FD1"/>
    <w:rsid w:val="006325C3"/>
    <w:rsid w:val="0063457F"/>
    <w:rsid w:val="00641EF5"/>
    <w:rsid w:val="00645C98"/>
    <w:rsid w:val="00653E40"/>
    <w:rsid w:val="006548F0"/>
    <w:rsid w:val="00654C6D"/>
    <w:rsid w:val="00656FD0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96C20"/>
    <w:rsid w:val="006A781D"/>
    <w:rsid w:val="006B1265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03C5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16DF"/>
    <w:rsid w:val="00742A76"/>
    <w:rsid w:val="00744493"/>
    <w:rsid w:val="00747BCD"/>
    <w:rsid w:val="00751692"/>
    <w:rsid w:val="00753F4C"/>
    <w:rsid w:val="00760D53"/>
    <w:rsid w:val="0076390F"/>
    <w:rsid w:val="00766832"/>
    <w:rsid w:val="007714BA"/>
    <w:rsid w:val="00772BE1"/>
    <w:rsid w:val="007734A2"/>
    <w:rsid w:val="00781904"/>
    <w:rsid w:val="00782102"/>
    <w:rsid w:val="0078409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F97"/>
    <w:rsid w:val="007D252C"/>
    <w:rsid w:val="007D3E03"/>
    <w:rsid w:val="007D458E"/>
    <w:rsid w:val="007E03F4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923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977AE"/>
    <w:rsid w:val="00897FBF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324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31EEC"/>
    <w:rsid w:val="00941F0B"/>
    <w:rsid w:val="00945794"/>
    <w:rsid w:val="009457B2"/>
    <w:rsid w:val="00946205"/>
    <w:rsid w:val="00950988"/>
    <w:rsid w:val="009556B7"/>
    <w:rsid w:val="00955A64"/>
    <w:rsid w:val="00955B86"/>
    <w:rsid w:val="00960FD8"/>
    <w:rsid w:val="00961045"/>
    <w:rsid w:val="00964892"/>
    <w:rsid w:val="0097027A"/>
    <w:rsid w:val="009767AE"/>
    <w:rsid w:val="00986CA9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C59B8"/>
    <w:rsid w:val="009D048B"/>
    <w:rsid w:val="009D2DF0"/>
    <w:rsid w:val="009D539D"/>
    <w:rsid w:val="009D53CB"/>
    <w:rsid w:val="009D593A"/>
    <w:rsid w:val="009E5222"/>
    <w:rsid w:val="009E5947"/>
    <w:rsid w:val="009E623C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4E3"/>
    <w:rsid w:val="00A4682E"/>
    <w:rsid w:val="00A46FBF"/>
    <w:rsid w:val="00A51D77"/>
    <w:rsid w:val="00A51D7A"/>
    <w:rsid w:val="00A54B39"/>
    <w:rsid w:val="00A60D27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46EC"/>
    <w:rsid w:val="00A952C5"/>
    <w:rsid w:val="00AA026A"/>
    <w:rsid w:val="00AA032E"/>
    <w:rsid w:val="00AA3D24"/>
    <w:rsid w:val="00AA799B"/>
    <w:rsid w:val="00AB51F2"/>
    <w:rsid w:val="00AB6D18"/>
    <w:rsid w:val="00AC765B"/>
    <w:rsid w:val="00AC7ABF"/>
    <w:rsid w:val="00AC7CE3"/>
    <w:rsid w:val="00AD1267"/>
    <w:rsid w:val="00AD2492"/>
    <w:rsid w:val="00AD2CD8"/>
    <w:rsid w:val="00AD5A72"/>
    <w:rsid w:val="00AD63A0"/>
    <w:rsid w:val="00AD7569"/>
    <w:rsid w:val="00AE4613"/>
    <w:rsid w:val="00AE7272"/>
    <w:rsid w:val="00AE7D8E"/>
    <w:rsid w:val="00AF1717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74FB7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6496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55CE"/>
    <w:rsid w:val="00BE5DFA"/>
    <w:rsid w:val="00BF58CD"/>
    <w:rsid w:val="00C173BE"/>
    <w:rsid w:val="00C17E1C"/>
    <w:rsid w:val="00C17F4D"/>
    <w:rsid w:val="00C22493"/>
    <w:rsid w:val="00C261CD"/>
    <w:rsid w:val="00C278BF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2D6F"/>
    <w:rsid w:val="00C639E5"/>
    <w:rsid w:val="00C67A1B"/>
    <w:rsid w:val="00C73E8C"/>
    <w:rsid w:val="00C83088"/>
    <w:rsid w:val="00C84B30"/>
    <w:rsid w:val="00C87AC5"/>
    <w:rsid w:val="00C9156F"/>
    <w:rsid w:val="00C91FDF"/>
    <w:rsid w:val="00CA1EB6"/>
    <w:rsid w:val="00CA7998"/>
    <w:rsid w:val="00CA7D11"/>
    <w:rsid w:val="00CB0143"/>
    <w:rsid w:val="00CB03EB"/>
    <w:rsid w:val="00CB2333"/>
    <w:rsid w:val="00CC5AB7"/>
    <w:rsid w:val="00CC63B4"/>
    <w:rsid w:val="00CC64DC"/>
    <w:rsid w:val="00CD1306"/>
    <w:rsid w:val="00CD38C7"/>
    <w:rsid w:val="00CD46AF"/>
    <w:rsid w:val="00CE0F1D"/>
    <w:rsid w:val="00CE20E6"/>
    <w:rsid w:val="00CE25F4"/>
    <w:rsid w:val="00CE3319"/>
    <w:rsid w:val="00CE7E1A"/>
    <w:rsid w:val="00CF2C04"/>
    <w:rsid w:val="00CF38BD"/>
    <w:rsid w:val="00CF429C"/>
    <w:rsid w:val="00CF470B"/>
    <w:rsid w:val="00D02EB9"/>
    <w:rsid w:val="00D067CF"/>
    <w:rsid w:val="00D108EA"/>
    <w:rsid w:val="00D10EB8"/>
    <w:rsid w:val="00D11A6A"/>
    <w:rsid w:val="00D13D5F"/>
    <w:rsid w:val="00D20C3B"/>
    <w:rsid w:val="00D22C13"/>
    <w:rsid w:val="00D26AC7"/>
    <w:rsid w:val="00D30276"/>
    <w:rsid w:val="00D3612E"/>
    <w:rsid w:val="00D401CE"/>
    <w:rsid w:val="00D42154"/>
    <w:rsid w:val="00D5234D"/>
    <w:rsid w:val="00D5412D"/>
    <w:rsid w:val="00D548AB"/>
    <w:rsid w:val="00D57665"/>
    <w:rsid w:val="00D57953"/>
    <w:rsid w:val="00D62271"/>
    <w:rsid w:val="00D62651"/>
    <w:rsid w:val="00D62EFD"/>
    <w:rsid w:val="00D655BA"/>
    <w:rsid w:val="00D709D1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C3966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4B8"/>
    <w:rsid w:val="00E01887"/>
    <w:rsid w:val="00E0392E"/>
    <w:rsid w:val="00E0422A"/>
    <w:rsid w:val="00E0544F"/>
    <w:rsid w:val="00E07945"/>
    <w:rsid w:val="00E07B02"/>
    <w:rsid w:val="00E11918"/>
    <w:rsid w:val="00E20C1C"/>
    <w:rsid w:val="00E20FD9"/>
    <w:rsid w:val="00E253D4"/>
    <w:rsid w:val="00E272E5"/>
    <w:rsid w:val="00E33379"/>
    <w:rsid w:val="00E349C1"/>
    <w:rsid w:val="00E4496E"/>
    <w:rsid w:val="00E45A31"/>
    <w:rsid w:val="00E46333"/>
    <w:rsid w:val="00E51DF7"/>
    <w:rsid w:val="00E552A2"/>
    <w:rsid w:val="00E60ABC"/>
    <w:rsid w:val="00E66BBF"/>
    <w:rsid w:val="00E66FE7"/>
    <w:rsid w:val="00E71FB9"/>
    <w:rsid w:val="00E753E1"/>
    <w:rsid w:val="00E77056"/>
    <w:rsid w:val="00E8037A"/>
    <w:rsid w:val="00E9197A"/>
    <w:rsid w:val="00E9548A"/>
    <w:rsid w:val="00EA1C01"/>
    <w:rsid w:val="00EA2488"/>
    <w:rsid w:val="00EA7DDB"/>
    <w:rsid w:val="00EB110C"/>
    <w:rsid w:val="00EB48C4"/>
    <w:rsid w:val="00EC1D85"/>
    <w:rsid w:val="00EC1D87"/>
    <w:rsid w:val="00EC2D49"/>
    <w:rsid w:val="00EC3B75"/>
    <w:rsid w:val="00ED3B72"/>
    <w:rsid w:val="00ED5969"/>
    <w:rsid w:val="00EE1C4D"/>
    <w:rsid w:val="00EE24D9"/>
    <w:rsid w:val="00EE6B0E"/>
    <w:rsid w:val="00EF143A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72B9B"/>
    <w:rsid w:val="00F80C2E"/>
    <w:rsid w:val="00F840EB"/>
    <w:rsid w:val="00F95FE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D64D9"/>
    <w:rsid w:val="00FE42B9"/>
    <w:rsid w:val="00FE49CD"/>
    <w:rsid w:val="00FF05A2"/>
    <w:rsid w:val="00FF3E99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A057E"/>
  <w15:docId w15:val="{4E24940F-C159-4CD7-871C-44232230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AB6D18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D0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9D048B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D04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048B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517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8598</TotalTime>
  <Pages>6</Pages>
  <Words>2101</Words>
  <Characters>11979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Елена Мезенцева</cp:lastModifiedBy>
  <cp:revision>305</cp:revision>
  <cp:lastPrinted>2024-05-07T04:28:00Z</cp:lastPrinted>
  <dcterms:created xsi:type="dcterms:W3CDTF">2019-03-28T01:45:00Z</dcterms:created>
  <dcterms:modified xsi:type="dcterms:W3CDTF">2024-05-07T04:41:00Z</dcterms:modified>
</cp:coreProperties>
</file>